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ABAB" w14:textId="31EC1953"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48"/>
          <w:szCs w:val="48"/>
          <w:lang w:eastAsia="en-GB"/>
        </w:rPr>
      </w:pPr>
      <w:r>
        <w:rPr>
          <w:rFonts w:ascii="Futura LT" w:eastAsia="Times New Roman" w:hAnsi="Futura LT" w:cs="Helvetica"/>
          <w:color w:val="2F2F31"/>
          <w:spacing w:val="-3"/>
          <w:kern w:val="36"/>
          <w:sz w:val="48"/>
          <w:szCs w:val="48"/>
          <w:lang w:eastAsia="en-GB"/>
        </w:rPr>
        <w:t>Hagerty Radical Cup UK Announces TOCA Debut</w:t>
      </w:r>
    </w:p>
    <w:p w14:paraId="5625A4CC" w14:textId="77777777" w:rsidR="001A4E25" w:rsidRPr="000A25D1"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7D3012AD" w14:textId="77777777" w:rsidR="001A4E25" w:rsidRDefault="001A4E25" w:rsidP="001A4E25">
      <w:pPr>
        <w:pStyle w:val="ListParagraph"/>
        <w:numPr>
          <w:ilvl w:val="0"/>
          <w:numId w:val="3"/>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Hagerty Radical Cup UK to debut in 2023 following announcement of Radical’s new UK championship title sponsor</w:t>
      </w:r>
    </w:p>
    <w:p w14:paraId="38497E9E" w14:textId="7F04A17E" w:rsidR="001A4E25" w:rsidRDefault="001A4E25" w:rsidP="001A4E25">
      <w:pPr>
        <w:pStyle w:val="ListParagraph"/>
        <w:numPr>
          <w:ilvl w:val="0"/>
          <w:numId w:val="3"/>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 xml:space="preserve">Radical Motorsport to join TOCA package supporting BTCC for two </w:t>
      </w:r>
      <w:r w:rsidR="00F27EE1">
        <w:rPr>
          <w:rFonts w:ascii="Futura LT" w:eastAsia="Times New Roman" w:hAnsi="Futura LT" w:cs="Helvetica"/>
          <w:color w:val="2F2F31"/>
          <w:spacing w:val="-3"/>
          <w:kern w:val="36"/>
          <w:sz w:val="24"/>
          <w:szCs w:val="24"/>
          <w:lang w:eastAsia="en-GB"/>
        </w:rPr>
        <w:t xml:space="preserve">events </w:t>
      </w:r>
      <w:r>
        <w:rPr>
          <w:rFonts w:ascii="Futura LT" w:eastAsia="Times New Roman" w:hAnsi="Futura LT" w:cs="Helvetica"/>
          <w:color w:val="2F2F31"/>
          <w:spacing w:val="-3"/>
          <w:kern w:val="36"/>
          <w:sz w:val="24"/>
          <w:szCs w:val="24"/>
          <w:lang w:eastAsia="en-GB"/>
        </w:rPr>
        <w:t>in the 2023 season</w:t>
      </w:r>
    </w:p>
    <w:p w14:paraId="768B5254" w14:textId="77777777" w:rsidR="001A4E25" w:rsidRPr="000A25D1" w:rsidRDefault="001A4E25" w:rsidP="001A4E25">
      <w:pPr>
        <w:pStyle w:val="ListParagraph"/>
        <w:numPr>
          <w:ilvl w:val="0"/>
          <w:numId w:val="3"/>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Hagerty Radical Cup UK will compete across six rounds in 2023, four with MSVR, headlining with GT Cup</w:t>
      </w:r>
    </w:p>
    <w:p w14:paraId="59E26609" w14:textId="77777777" w:rsidR="001A4E25" w:rsidRPr="002E068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5D715B7B"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sidRPr="00B34D78">
        <w:rPr>
          <w:rFonts w:ascii="Futura LT" w:eastAsia="Times New Roman" w:hAnsi="Futura LT" w:cs="Helvetica"/>
          <w:b/>
          <w:bCs/>
          <w:color w:val="2F2F31"/>
          <w:spacing w:val="-3"/>
          <w:kern w:val="36"/>
          <w:sz w:val="24"/>
          <w:szCs w:val="24"/>
          <w:lang w:eastAsia="en-GB"/>
        </w:rPr>
        <w:t>26</w:t>
      </w:r>
      <w:r w:rsidRPr="00B34D78">
        <w:rPr>
          <w:rFonts w:ascii="Futura LT" w:eastAsia="Times New Roman" w:hAnsi="Futura LT" w:cs="Helvetica"/>
          <w:b/>
          <w:bCs/>
          <w:color w:val="2F2F31"/>
          <w:spacing w:val="-3"/>
          <w:kern w:val="36"/>
          <w:sz w:val="24"/>
          <w:szCs w:val="24"/>
          <w:vertAlign w:val="superscript"/>
          <w:lang w:eastAsia="en-GB"/>
        </w:rPr>
        <w:t xml:space="preserve">th </w:t>
      </w:r>
      <w:r w:rsidRPr="00B34D78">
        <w:rPr>
          <w:rFonts w:ascii="Futura LT" w:eastAsia="Times New Roman" w:hAnsi="Futura LT" w:cs="Helvetica"/>
          <w:b/>
          <w:bCs/>
          <w:color w:val="2F2F31"/>
          <w:spacing w:val="-3"/>
          <w:kern w:val="36"/>
          <w:sz w:val="24"/>
          <w:szCs w:val="24"/>
          <w:lang w:eastAsia="en-GB"/>
        </w:rPr>
        <w:t>October 2022 Cambridgeshire, UK</w:t>
      </w:r>
      <w:r w:rsidRPr="002E0685">
        <w:rPr>
          <w:rFonts w:ascii="Futura LT" w:eastAsia="Times New Roman" w:hAnsi="Futura LT" w:cs="Helvetica"/>
          <w:color w:val="2F2F31"/>
          <w:spacing w:val="-3"/>
          <w:kern w:val="36"/>
          <w:sz w:val="24"/>
          <w:szCs w:val="24"/>
          <w:lang w:eastAsia="en-GB"/>
        </w:rPr>
        <w:t xml:space="preserve"> </w:t>
      </w:r>
      <w:r>
        <w:rPr>
          <w:rFonts w:ascii="Futura LT" w:eastAsia="Times New Roman" w:hAnsi="Futura LT" w:cs="Helvetica"/>
          <w:color w:val="2F2F31"/>
          <w:spacing w:val="-3"/>
          <w:kern w:val="36"/>
          <w:sz w:val="24"/>
          <w:szCs w:val="24"/>
          <w:lang w:eastAsia="en-GB"/>
        </w:rPr>
        <w:t>–</w:t>
      </w:r>
      <w:r w:rsidRPr="002E0685">
        <w:rPr>
          <w:rFonts w:ascii="Futura LT" w:eastAsia="Times New Roman" w:hAnsi="Futura LT" w:cs="Helvetica"/>
          <w:color w:val="2F2F31"/>
          <w:spacing w:val="-3"/>
          <w:kern w:val="36"/>
          <w:sz w:val="24"/>
          <w:szCs w:val="24"/>
          <w:lang w:eastAsia="en-GB"/>
        </w:rPr>
        <w:t xml:space="preserve"> </w:t>
      </w:r>
      <w:r>
        <w:rPr>
          <w:rFonts w:ascii="Futura LT" w:eastAsia="Times New Roman" w:hAnsi="Futura LT" w:cs="Helvetica"/>
          <w:color w:val="2F2F31"/>
          <w:spacing w:val="-3"/>
          <w:kern w:val="36"/>
          <w:sz w:val="24"/>
          <w:szCs w:val="24"/>
          <w:lang w:eastAsia="en-GB"/>
        </w:rPr>
        <w:t>Radical Motorsport has announced its 2023 UK calendar for its one-make championship, the Hagerty Radical Cup UK. The six-round series includes a new contract where it joins the support package for the British Touring Car Championship (BTCC) alongside new title sponsor, Hagerty.</w:t>
      </w:r>
    </w:p>
    <w:p w14:paraId="60CF7352"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1187F160"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Fresh from the announcement of its SR10 making history as the most successful racing car in its line-up, and as an end to its 25</w:t>
      </w:r>
      <w:r w:rsidRPr="00D415EB">
        <w:rPr>
          <w:rFonts w:ascii="Futura LT" w:eastAsia="Times New Roman" w:hAnsi="Futura LT" w:cs="Helvetica"/>
          <w:color w:val="2F2F31"/>
          <w:spacing w:val="-3"/>
          <w:kern w:val="36"/>
          <w:sz w:val="24"/>
          <w:szCs w:val="24"/>
          <w:vertAlign w:val="superscript"/>
          <w:lang w:eastAsia="en-GB"/>
        </w:rPr>
        <w:t>th</w:t>
      </w:r>
      <w:r>
        <w:rPr>
          <w:rFonts w:ascii="Futura LT" w:eastAsia="Times New Roman" w:hAnsi="Futura LT" w:cs="Helvetica"/>
          <w:color w:val="2F2F31"/>
          <w:spacing w:val="-3"/>
          <w:kern w:val="36"/>
          <w:sz w:val="24"/>
          <w:szCs w:val="24"/>
          <w:lang w:eastAsia="en-GB"/>
        </w:rPr>
        <w:t xml:space="preserve"> anniversary celebrations, Radical Motorsport has announced the locations and dates for its six-round Hagerty Radical Cup UK calendar taking place from April to September 2023.</w:t>
      </w:r>
    </w:p>
    <w:p w14:paraId="2743A886"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69A4DC71" w14:textId="6FB4583B"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 xml:space="preserve">Alongside the new championship’s title sponsor, Hagerty, the series also sees the introduction of a new and exciting partnership for the UK-based manufacturer with BTCC </w:t>
      </w:r>
      <w:r w:rsidR="00F27EE1">
        <w:rPr>
          <w:rFonts w:ascii="Futura LT" w:eastAsia="Times New Roman" w:hAnsi="Futura LT" w:cs="Helvetica"/>
          <w:color w:val="2F2F31"/>
          <w:spacing w:val="-3"/>
          <w:kern w:val="36"/>
          <w:sz w:val="24"/>
          <w:szCs w:val="24"/>
          <w:lang w:eastAsia="en-GB"/>
        </w:rPr>
        <w:t>Series Organiser</w:t>
      </w:r>
      <w:r>
        <w:rPr>
          <w:rFonts w:ascii="Futura LT" w:eastAsia="Times New Roman" w:hAnsi="Futura LT" w:cs="Helvetica"/>
          <w:color w:val="2F2F31"/>
          <w:spacing w:val="-3"/>
          <w:kern w:val="36"/>
          <w:sz w:val="24"/>
          <w:szCs w:val="24"/>
          <w:lang w:eastAsia="en-GB"/>
        </w:rPr>
        <w:t xml:space="preserve"> TOCA. </w:t>
      </w:r>
      <w:r w:rsidRPr="00FC606F">
        <w:rPr>
          <w:rFonts w:ascii="Futura LT" w:eastAsia="Times New Roman" w:hAnsi="Futura LT" w:cs="Helvetica"/>
          <w:color w:val="2F2F31"/>
          <w:spacing w:val="-3"/>
          <w:kern w:val="36"/>
          <w:sz w:val="24"/>
          <w:szCs w:val="24"/>
          <w:lang w:eastAsia="en-GB"/>
        </w:rPr>
        <w:t>This new collaboration also marks the first season that Radical will run its championship on the BTCC calendar.</w:t>
      </w:r>
    </w:p>
    <w:p w14:paraId="74A9CAFE"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30DD5A5A" w14:textId="75F030DC"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The BTCC package is one of the most popular motorsport series</w:t>
      </w:r>
      <w:r w:rsidR="00F27EE1">
        <w:rPr>
          <w:rFonts w:ascii="Futura LT" w:eastAsia="Times New Roman" w:hAnsi="Futura LT" w:cs="Helvetica"/>
          <w:color w:val="2F2F31"/>
          <w:spacing w:val="-3"/>
          <w:kern w:val="36"/>
          <w:sz w:val="24"/>
          <w:szCs w:val="24"/>
          <w:lang w:eastAsia="en-GB"/>
        </w:rPr>
        <w:t xml:space="preserve"> </w:t>
      </w:r>
      <w:r>
        <w:rPr>
          <w:rFonts w:ascii="Futura LT" w:eastAsia="Times New Roman" w:hAnsi="Futura LT" w:cs="Helvetica"/>
          <w:color w:val="2F2F31"/>
          <w:spacing w:val="-3"/>
          <w:kern w:val="36"/>
          <w:sz w:val="24"/>
          <w:szCs w:val="24"/>
          <w:lang w:eastAsia="en-GB"/>
        </w:rPr>
        <w:t xml:space="preserve">in the UK, </w:t>
      </w:r>
      <w:r w:rsidR="00F27EE1">
        <w:rPr>
          <w:rFonts w:ascii="Futura LT" w:eastAsia="Times New Roman" w:hAnsi="Futura LT" w:cs="Helvetica"/>
          <w:color w:val="2F2F31"/>
          <w:spacing w:val="-3"/>
          <w:kern w:val="36"/>
          <w:sz w:val="24"/>
          <w:szCs w:val="24"/>
          <w:lang w:eastAsia="en-GB"/>
        </w:rPr>
        <w:t>regularly attracting huge trackside crowds alongside its comprehensive free-to-air coverage on ITV4.</w:t>
      </w:r>
      <w:r>
        <w:rPr>
          <w:rFonts w:ascii="Futura LT" w:eastAsia="Times New Roman" w:hAnsi="Futura LT" w:cs="Helvetica"/>
          <w:color w:val="2F2F31"/>
          <w:spacing w:val="-3"/>
          <w:kern w:val="36"/>
          <w:sz w:val="24"/>
          <w:szCs w:val="24"/>
          <w:lang w:eastAsia="en-GB"/>
        </w:rPr>
        <w:t xml:space="preserve"> The Hagerty Radical Cup UK will</w:t>
      </w:r>
      <w:r w:rsidR="00F27EE1">
        <w:rPr>
          <w:rFonts w:ascii="Futura LT" w:eastAsia="Times New Roman" w:hAnsi="Futura LT" w:cs="Helvetica"/>
          <w:color w:val="2F2F31"/>
          <w:spacing w:val="-3"/>
          <w:kern w:val="36"/>
          <w:sz w:val="24"/>
          <w:szCs w:val="24"/>
          <w:lang w:eastAsia="en-GB"/>
        </w:rPr>
        <w:t xml:space="preserve"> also</w:t>
      </w:r>
      <w:r>
        <w:rPr>
          <w:rFonts w:ascii="Futura LT" w:eastAsia="Times New Roman" w:hAnsi="Futura LT" w:cs="Helvetica"/>
          <w:color w:val="2F2F31"/>
          <w:spacing w:val="-3"/>
          <w:kern w:val="36"/>
          <w:sz w:val="24"/>
          <w:szCs w:val="24"/>
          <w:lang w:eastAsia="en-GB"/>
        </w:rPr>
        <w:t xml:space="preserve"> join the likes of </w:t>
      </w:r>
      <w:r w:rsidR="00F27EE1">
        <w:rPr>
          <w:rFonts w:ascii="Futura LT" w:eastAsia="Times New Roman" w:hAnsi="Futura LT" w:cs="Helvetica"/>
          <w:color w:val="2F2F31"/>
          <w:spacing w:val="-3"/>
          <w:kern w:val="36"/>
          <w:sz w:val="24"/>
          <w:szCs w:val="24"/>
          <w:lang w:eastAsia="en-GB"/>
        </w:rPr>
        <w:t xml:space="preserve">the </w:t>
      </w:r>
      <w:r w:rsidRPr="0081181A">
        <w:rPr>
          <w:rFonts w:ascii="Futura LT" w:eastAsia="Times New Roman" w:hAnsi="Futura LT" w:cs="Helvetica"/>
          <w:color w:val="2F2F31"/>
          <w:spacing w:val="-3"/>
          <w:kern w:val="36"/>
          <w:sz w:val="24"/>
          <w:szCs w:val="24"/>
          <w:lang w:eastAsia="en-GB"/>
        </w:rPr>
        <w:t>F4 British Championship</w:t>
      </w:r>
      <w:r>
        <w:rPr>
          <w:rFonts w:ascii="Futura LT" w:eastAsia="Times New Roman" w:hAnsi="Futura LT" w:cs="Helvetica"/>
          <w:color w:val="2F2F31"/>
          <w:spacing w:val="-3"/>
          <w:kern w:val="36"/>
          <w:sz w:val="24"/>
          <w:szCs w:val="24"/>
          <w:lang w:eastAsia="en-GB"/>
        </w:rPr>
        <w:t>, MINI C</w:t>
      </w:r>
      <w:r w:rsidR="00F27EE1">
        <w:rPr>
          <w:rFonts w:ascii="Futura LT" w:eastAsia="Times New Roman" w:hAnsi="Futura LT" w:cs="Helvetica"/>
          <w:color w:val="2F2F31"/>
          <w:spacing w:val="-3"/>
          <w:kern w:val="36"/>
          <w:sz w:val="24"/>
          <w:szCs w:val="24"/>
          <w:lang w:eastAsia="en-GB"/>
        </w:rPr>
        <w:t>HALLENGE</w:t>
      </w:r>
      <w:r>
        <w:rPr>
          <w:rFonts w:ascii="Futura LT" w:eastAsia="Times New Roman" w:hAnsi="Futura LT" w:cs="Helvetica"/>
          <w:color w:val="2F2F31"/>
          <w:spacing w:val="-3"/>
          <w:kern w:val="36"/>
          <w:sz w:val="24"/>
          <w:szCs w:val="24"/>
          <w:lang w:eastAsia="en-GB"/>
        </w:rPr>
        <w:t xml:space="preserve"> and Porsche Carrera Cup GB </w:t>
      </w:r>
      <w:r w:rsidR="00F27EE1">
        <w:rPr>
          <w:rFonts w:ascii="Futura LT" w:eastAsia="Times New Roman" w:hAnsi="Futura LT" w:cs="Helvetica"/>
          <w:color w:val="2F2F31"/>
          <w:spacing w:val="-3"/>
          <w:kern w:val="36"/>
          <w:sz w:val="24"/>
          <w:szCs w:val="24"/>
          <w:lang w:eastAsia="en-GB"/>
        </w:rPr>
        <w:t>on the support bill</w:t>
      </w:r>
      <w:r>
        <w:rPr>
          <w:rFonts w:ascii="Futura LT" w:eastAsia="Times New Roman" w:hAnsi="Futura LT" w:cs="Helvetica"/>
          <w:color w:val="2F2F31"/>
          <w:spacing w:val="-3"/>
          <w:kern w:val="36"/>
          <w:sz w:val="24"/>
          <w:szCs w:val="24"/>
          <w:lang w:eastAsia="en-GB"/>
        </w:rPr>
        <w:t>.</w:t>
      </w:r>
    </w:p>
    <w:p w14:paraId="36DFEDB6"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47AF2FBD" w14:textId="29402195"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 xml:space="preserve">Alongside the two </w:t>
      </w:r>
      <w:r w:rsidR="00F27EE1">
        <w:rPr>
          <w:rFonts w:ascii="Futura LT" w:eastAsia="Times New Roman" w:hAnsi="Futura LT" w:cs="Helvetica"/>
          <w:color w:val="2F2F31"/>
          <w:spacing w:val="-3"/>
          <w:kern w:val="36"/>
          <w:sz w:val="24"/>
          <w:szCs w:val="24"/>
          <w:lang w:eastAsia="en-GB"/>
        </w:rPr>
        <w:t xml:space="preserve">BTCC </w:t>
      </w:r>
      <w:r>
        <w:rPr>
          <w:rFonts w:ascii="Futura LT" w:eastAsia="Times New Roman" w:hAnsi="Futura LT" w:cs="Helvetica"/>
          <w:color w:val="2F2F31"/>
          <w:spacing w:val="-3"/>
          <w:kern w:val="36"/>
          <w:sz w:val="24"/>
          <w:szCs w:val="24"/>
          <w:lang w:eastAsia="en-GB"/>
        </w:rPr>
        <w:t xml:space="preserve">weekends that the series will participate in, the Hagerty Radical Cup UK championship will continue to support </w:t>
      </w:r>
      <w:proofErr w:type="spellStart"/>
      <w:r w:rsidRPr="00D30BB7">
        <w:rPr>
          <w:rFonts w:ascii="Futura LT" w:eastAsia="Times New Roman" w:hAnsi="Futura LT" w:cs="Helvetica"/>
          <w:color w:val="2F2F31"/>
          <w:spacing w:val="-3"/>
          <w:kern w:val="36"/>
          <w:sz w:val="24"/>
          <w:szCs w:val="24"/>
          <w:lang w:eastAsia="en-GB"/>
        </w:rPr>
        <w:t>MotorSport</w:t>
      </w:r>
      <w:proofErr w:type="spellEnd"/>
      <w:r w:rsidRPr="00D30BB7">
        <w:rPr>
          <w:rFonts w:ascii="Futura LT" w:eastAsia="Times New Roman" w:hAnsi="Futura LT" w:cs="Helvetica"/>
          <w:color w:val="2F2F31"/>
          <w:spacing w:val="-3"/>
          <w:kern w:val="36"/>
          <w:sz w:val="24"/>
          <w:szCs w:val="24"/>
          <w:lang w:eastAsia="en-GB"/>
        </w:rPr>
        <w:t xml:space="preserve"> Vision Racing (MSVR) </w:t>
      </w:r>
      <w:r>
        <w:rPr>
          <w:rFonts w:ascii="Futura LT" w:eastAsia="Times New Roman" w:hAnsi="Futura LT" w:cs="Helvetica"/>
          <w:color w:val="2F2F31"/>
          <w:spacing w:val="-3"/>
          <w:kern w:val="36"/>
          <w:sz w:val="24"/>
          <w:szCs w:val="24"/>
          <w:lang w:eastAsia="en-GB"/>
        </w:rPr>
        <w:t xml:space="preserve">weekends, which have proven very popular among Radical’s grid of over 30 competitors. The new calendar will </w:t>
      </w:r>
      <w:r w:rsidR="00F27EE1">
        <w:rPr>
          <w:rFonts w:ascii="Futura LT" w:eastAsia="Times New Roman" w:hAnsi="Futura LT" w:cs="Helvetica"/>
          <w:color w:val="2F2F31"/>
          <w:spacing w:val="-3"/>
          <w:kern w:val="36"/>
          <w:sz w:val="24"/>
          <w:szCs w:val="24"/>
          <w:lang w:eastAsia="en-GB"/>
        </w:rPr>
        <w:t>see two events</w:t>
      </w:r>
      <w:r>
        <w:rPr>
          <w:rFonts w:ascii="Futura LT" w:eastAsia="Times New Roman" w:hAnsi="Futura LT" w:cs="Helvetica"/>
          <w:color w:val="2F2F31"/>
          <w:spacing w:val="-3"/>
          <w:kern w:val="36"/>
          <w:sz w:val="24"/>
          <w:szCs w:val="24"/>
          <w:lang w:eastAsia="en-GB"/>
        </w:rPr>
        <w:t xml:space="preserve"> broadcast on ITV Sport, </w:t>
      </w:r>
      <w:r w:rsidR="00F27EE1">
        <w:rPr>
          <w:rFonts w:ascii="Futura LT" w:eastAsia="Times New Roman" w:hAnsi="Futura LT" w:cs="Helvetica"/>
          <w:color w:val="2F2F31"/>
          <w:spacing w:val="-3"/>
          <w:kern w:val="36"/>
          <w:sz w:val="24"/>
          <w:szCs w:val="24"/>
          <w:lang w:eastAsia="en-GB"/>
        </w:rPr>
        <w:t xml:space="preserve">while </w:t>
      </w:r>
      <w:r>
        <w:rPr>
          <w:rFonts w:ascii="Futura LT" w:eastAsia="Times New Roman" w:hAnsi="Futura LT" w:cs="Helvetica"/>
          <w:color w:val="2F2F31"/>
          <w:spacing w:val="-3"/>
          <w:kern w:val="36"/>
          <w:sz w:val="24"/>
          <w:szCs w:val="24"/>
          <w:lang w:eastAsia="en-GB"/>
        </w:rPr>
        <w:t>the rest will be livestreamed</w:t>
      </w:r>
      <w:r w:rsidRPr="00FC606F">
        <w:rPr>
          <w:rFonts w:ascii="Futura LT" w:eastAsia="Times New Roman" w:hAnsi="Futura LT" w:cs="Helvetica"/>
          <w:color w:val="2F2F31"/>
          <w:spacing w:val="-3"/>
          <w:kern w:val="36"/>
          <w:sz w:val="24"/>
          <w:szCs w:val="24"/>
          <w:lang w:eastAsia="en-GB"/>
        </w:rPr>
        <w:t>.</w:t>
      </w:r>
    </w:p>
    <w:p w14:paraId="26C75096"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476B45AF" w14:textId="2A14F60F"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 xml:space="preserve">The Hagerty Radical Cup UK will commence on the first weekend of April at Donington Park (National Circuit), followed by round two at Brands Hatch (GP Circuit) at the end of the month. Rounds three and four will support the TOCA package at Snetterton (300 Circuit) and Oulton Park </w:t>
      </w:r>
      <w:r w:rsidR="00F27EE1">
        <w:rPr>
          <w:rFonts w:ascii="Futura LT" w:eastAsia="Times New Roman" w:hAnsi="Futura LT" w:cs="Helvetica"/>
          <w:color w:val="2F2F31"/>
          <w:spacing w:val="-3"/>
          <w:kern w:val="36"/>
          <w:sz w:val="24"/>
          <w:szCs w:val="24"/>
          <w:lang w:eastAsia="en-GB"/>
        </w:rPr>
        <w:t xml:space="preserve">on 20/21 </w:t>
      </w:r>
      <w:r>
        <w:rPr>
          <w:rFonts w:ascii="Futura LT" w:eastAsia="Times New Roman" w:hAnsi="Futura LT" w:cs="Helvetica"/>
          <w:color w:val="2F2F31"/>
          <w:spacing w:val="-3"/>
          <w:kern w:val="36"/>
          <w:sz w:val="24"/>
          <w:szCs w:val="24"/>
          <w:lang w:eastAsia="en-GB"/>
        </w:rPr>
        <w:t>May and</w:t>
      </w:r>
      <w:r w:rsidR="00F27EE1">
        <w:rPr>
          <w:rFonts w:ascii="Futura LT" w:eastAsia="Times New Roman" w:hAnsi="Futura LT" w:cs="Helvetica"/>
          <w:color w:val="2F2F31"/>
          <w:spacing w:val="-3"/>
          <w:kern w:val="36"/>
          <w:sz w:val="24"/>
          <w:szCs w:val="24"/>
          <w:lang w:eastAsia="en-GB"/>
        </w:rPr>
        <w:t xml:space="preserve"> 17/18</w:t>
      </w:r>
      <w:r>
        <w:rPr>
          <w:rFonts w:ascii="Futura LT" w:eastAsia="Times New Roman" w:hAnsi="Futura LT" w:cs="Helvetica"/>
          <w:color w:val="2F2F31"/>
          <w:spacing w:val="-3"/>
          <w:kern w:val="36"/>
          <w:sz w:val="24"/>
          <w:szCs w:val="24"/>
          <w:lang w:eastAsia="en-GB"/>
        </w:rPr>
        <w:t xml:space="preserve"> June </w:t>
      </w:r>
      <w:r>
        <w:rPr>
          <w:rFonts w:ascii="Futura LT" w:eastAsia="Times New Roman" w:hAnsi="Futura LT" w:cs="Helvetica"/>
          <w:color w:val="2F2F31"/>
          <w:spacing w:val="-3"/>
          <w:kern w:val="36"/>
          <w:sz w:val="24"/>
          <w:szCs w:val="24"/>
          <w:lang w:eastAsia="en-GB"/>
        </w:rPr>
        <w:lastRenderedPageBreak/>
        <w:t>respectively, before the grid heads to Silverstone (GP Circuit) for the last weekend in July. The final round will follow this year’s tradition of Donington Park (GP Circuit) for the weekend of September 16</w:t>
      </w:r>
      <w:r w:rsidR="00F27EE1">
        <w:rPr>
          <w:rFonts w:ascii="Futura LT" w:eastAsia="Times New Roman" w:hAnsi="Futura LT" w:cs="Helvetica"/>
          <w:color w:val="2F2F31"/>
          <w:spacing w:val="-3"/>
          <w:kern w:val="36"/>
          <w:sz w:val="24"/>
          <w:szCs w:val="24"/>
          <w:lang w:eastAsia="en-GB"/>
        </w:rPr>
        <w:t>/17</w:t>
      </w:r>
      <w:r>
        <w:rPr>
          <w:rFonts w:ascii="Futura LT" w:eastAsia="Times New Roman" w:hAnsi="Futura LT" w:cs="Helvetica"/>
          <w:color w:val="2F2F31"/>
          <w:spacing w:val="-3"/>
          <w:kern w:val="36"/>
          <w:sz w:val="24"/>
          <w:szCs w:val="24"/>
          <w:lang w:eastAsia="en-GB"/>
        </w:rPr>
        <w:t>.</w:t>
      </w:r>
    </w:p>
    <w:p w14:paraId="795D3771"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0824E756"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Radical Motorsport’s championships have been a popular choice among both entry-level and veteran racers for over 20 years in the UK, as well as spreading to all corners of the globe, with the introduction of the Radical France Cup and Radical Cup Philippines this year (2022) bringing the number of its international championships up to 14. Radical Motorsport’s racing organisers are set to bring a new and exciting element for fans of BTCC races, as well as remaining an entertaining feature of MSVR weekends at some of the most iconic UK circuits.</w:t>
      </w:r>
    </w:p>
    <w:p w14:paraId="0ACB7655"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3A87552C" w14:textId="3EB8435C"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sidRPr="00FC606F">
        <w:rPr>
          <w:rFonts w:ascii="Futura LT" w:eastAsia="Times New Roman" w:hAnsi="Futura LT" w:cs="Helvetica"/>
          <w:b/>
          <w:bCs/>
          <w:color w:val="2F2F31"/>
          <w:spacing w:val="-3"/>
          <w:kern w:val="36"/>
          <w:sz w:val="24"/>
          <w:szCs w:val="24"/>
          <w:lang w:eastAsia="en-GB"/>
        </w:rPr>
        <w:t xml:space="preserve">Nicole Van Der Walt, </w:t>
      </w:r>
      <w:r w:rsidR="00F27EE1" w:rsidRPr="00FC606F">
        <w:rPr>
          <w:rFonts w:ascii="Futura LT" w:eastAsia="Times New Roman" w:hAnsi="Futura LT" w:cs="Helvetica"/>
          <w:b/>
          <w:bCs/>
          <w:color w:val="2F2F31"/>
          <w:spacing w:val="-3"/>
          <w:kern w:val="36"/>
          <w:sz w:val="24"/>
          <w:szCs w:val="24"/>
          <w:lang w:eastAsia="en-GB"/>
        </w:rPr>
        <w:t xml:space="preserve">Radical Motorsport </w:t>
      </w:r>
      <w:r w:rsidRPr="00FC606F">
        <w:rPr>
          <w:rFonts w:ascii="Futura LT" w:eastAsia="Times New Roman" w:hAnsi="Futura LT" w:cs="Helvetica"/>
          <w:b/>
          <w:bCs/>
          <w:color w:val="2F2F31"/>
          <w:spacing w:val="-3"/>
          <w:kern w:val="36"/>
          <w:sz w:val="24"/>
          <w:szCs w:val="24"/>
          <w:lang w:eastAsia="en-GB"/>
        </w:rPr>
        <w:t>UK Motorsport Manager, said</w:t>
      </w:r>
      <w:r>
        <w:rPr>
          <w:rFonts w:ascii="Futura LT" w:eastAsia="Times New Roman" w:hAnsi="Futura LT" w:cs="Helvetica"/>
          <w:color w:val="2F2F31"/>
          <w:spacing w:val="-3"/>
          <w:kern w:val="36"/>
          <w:sz w:val="24"/>
          <w:szCs w:val="24"/>
          <w:lang w:eastAsia="en-GB"/>
        </w:rPr>
        <w:t>: “We’re very excited to officially announce our 2023 Hagerty Radical Cup UK calendar. We hope that our drivers are looking forward to another great season and are as excited as we are by the addition of TOCA’s popular events.</w:t>
      </w:r>
    </w:p>
    <w:p w14:paraId="74DB5EF5"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1ED6E560" w14:textId="77777777" w:rsidR="001A4E25" w:rsidRPr="00DC2CC9" w:rsidRDefault="001A4E25" w:rsidP="001A4E25">
      <w:pPr>
        <w:shd w:val="clear" w:color="auto" w:fill="FFFFFF"/>
        <w:spacing w:after="0" w:line="240" w:lineRule="auto"/>
        <w:outlineLvl w:val="0"/>
        <w:rPr>
          <w:rFonts w:ascii="Futura LT" w:eastAsia="Times New Roman" w:hAnsi="Futura LT" w:cs="Helvetica"/>
          <w:spacing w:val="-3"/>
          <w:kern w:val="36"/>
          <w:sz w:val="24"/>
          <w:szCs w:val="24"/>
          <w:lang w:eastAsia="en-GB"/>
        </w:rPr>
      </w:pPr>
      <w:r>
        <w:rPr>
          <w:rFonts w:ascii="Futura LT" w:eastAsia="Times New Roman" w:hAnsi="Futura LT" w:cs="Helvetica"/>
          <w:spacing w:val="-3"/>
          <w:kern w:val="36"/>
          <w:sz w:val="24"/>
          <w:szCs w:val="24"/>
          <w:lang w:eastAsia="en-GB"/>
        </w:rPr>
        <w:t>“</w:t>
      </w:r>
      <w:r w:rsidRPr="00DC2CC9">
        <w:rPr>
          <w:rFonts w:ascii="Futura LT" w:eastAsia="Times New Roman" w:hAnsi="Futura LT" w:cs="Helvetica"/>
          <w:spacing w:val="-3"/>
          <w:kern w:val="36"/>
          <w:sz w:val="24"/>
          <w:szCs w:val="24"/>
          <w:lang w:eastAsia="en-GB"/>
        </w:rPr>
        <w:t>For the 2023 season the previous Radical Challenge classes and separate SR1 Cup grids will combine for true multi-class racing, bringing a more intense and strategic dynamic to the race action.</w:t>
      </w:r>
      <w:r>
        <w:rPr>
          <w:rFonts w:ascii="Futura LT" w:eastAsia="Times New Roman" w:hAnsi="Futura LT" w:cs="Helvetica"/>
          <w:spacing w:val="-3"/>
          <w:kern w:val="36"/>
          <w:sz w:val="24"/>
          <w:szCs w:val="24"/>
          <w:lang w:eastAsia="en-GB"/>
        </w:rPr>
        <w:t xml:space="preserve"> This also means that in addition to the SR1 and SR3 models, the turbocharged SR10, SR8, RXC and RXC Spyder models will also be eligible to compete, too.”</w:t>
      </w:r>
    </w:p>
    <w:p w14:paraId="352A5DD5"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355E7292" w14:textId="01306383" w:rsidR="001A4E25" w:rsidRDefault="00F27EE1"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sidRPr="00FC606F">
        <w:rPr>
          <w:rFonts w:ascii="Futura LT" w:eastAsia="Times New Roman" w:hAnsi="Futura LT" w:cs="Helvetica"/>
          <w:b/>
          <w:bCs/>
          <w:color w:val="2F2F31"/>
          <w:spacing w:val="-3"/>
          <w:kern w:val="36"/>
          <w:sz w:val="24"/>
          <w:szCs w:val="24"/>
          <w:lang w:eastAsia="en-GB"/>
        </w:rPr>
        <w:t>Tom Drewer, Radical Motorsport Global Motorsport Director, said:</w:t>
      </w:r>
      <w:r>
        <w:rPr>
          <w:rFonts w:ascii="Futura LT" w:eastAsia="Times New Roman" w:hAnsi="Futura LT" w:cs="Helvetica"/>
          <w:color w:val="2F2F31"/>
          <w:spacing w:val="-3"/>
          <w:kern w:val="36"/>
          <w:sz w:val="24"/>
          <w:szCs w:val="24"/>
          <w:lang w:eastAsia="en-GB"/>
        </w:rPr>
        <w:t xml:space="preserve"> </w:t>
      </w:r>
      <w:r w:rsidR="001A4E25">
        <w:rPr>
          <w:rFonts w:ascii="Futura LT" w:eastAsia="Times New Roman" w:hAnsi="Futura LT" w:cs="Helvetica"/>
          <w:color w:val="2F2F31"/>
          <w:spacing w:val="-3"/>
          <w:kern w:val="36"/>
          <w:sz w:val="24"/>
          <w:szCs w:val="24"/>
          <w:lang w:eastAsia="en-GB"/>
        </w:rPr>
        <w:t>“With the SR1 Cup this year, we saw several very talented young drivers make the jump up from karting and do exceptionally well. We hope that in 2023 the calibre of our drivers combined with the high-profile promotion from TOCA will showcase the great opportunity of a career ladder that we can offer drivers</w:t>
      </w:r>
      <w:r>
        <w:rPr>
          <w:rFonts w:ascii="Futura LT" w:eastAsia="Times New Roman" w:hAnsi="Futura LT" w:cs="Helvetica"/>
          <w:color w:val="2F2F31"/>
          <w:spacing w:val="-3"/>
          <w:kern w:val="36"/>
          <w:sz w:val="24"/>
          <w:szCs w:val="24"/>
          <w:lang w:eastAsia="en-GB"/>
        </w:rPr>
        <w:t>.</w:t>
      </w:r>
    </w:p>
    <w:p w14:paraId="035E1BBE"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4C5AED30" w14:textId="21F3A249"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“Not only will the TOCA package offer our drivers unrivalled media coverage, but they will also get the chance to once again race at some of the most iconic British tracks run by MSVR. From Brands Hatch and Donington Park, to Oulton Park and Silverstone, we have the makings of a great season ahead.”</w:t>
      </w:r>
    </w:p>
    <w:p w14:paraId="1AA58604" w14:textId="77777777" w:rsidR="00D1431B" w:rsidRDefault="00D1431B"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79B5D43A" w14:textId="77777777" w:rsidR="00D1431B" w:rsidRPr="00D1431B" w:rsidRDefault="00D1431B" w:rsidP="00D1431B">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sidRPr="00D1431B">
        <w:rPr>
          <w:rFonts w:ascii="Futura LT" w:eastAsia="Times New Roman" w:hAnsi="Futura LT" w:cs="Helvetica"/>
          <w:b/>
          <w:bCs/>
          <w:color w:val="2F2F31"/>
          <w:spacing w:val="-3"/>
          <w:kern w:val="36"/>
          <w:sz w:val="24"/>
          <w:szCs w:val="24"/>
          <w:lang w:eastAsia="en-GB"/>
        </w:rPr>
        <w:t xml:space="preserve">Alan </w:t>
      </w:r>
      <w:proofErr w:type="spellStart"/>
      <w:r w:rsidRPr="00D1431B">
        <w:rPr>
          <w:rFonts w:ascii="Futura LT" w:eastAsia="Times New Roman" w:hAnsi="Futura LT" w:cs="Helvetica"/>
          <w:b/>
          <w:bCs/>
          <w:color w:val="2F2F31"/>
          <w:spacing w:val="-3"/>
          <w:kern w:val="36"/>
          <w:sz w:val="24"/>
          <w:szCs w:val="24"/>
          <w:lang w:eastAsia="en-GB"/>
        </w:rPr>
        <w:t>Gow</w:t>
      </w:r>
      <w:proofErr w:type="spellEnd"/>
      <w:r w:rsidRPr="00D1431B">
        <w:rPr>
          <w:rFonts w:ascii="Futura LT" w:eastAsia="Times New Roman" w:hAnsi="Futura LT" w:cs="Helvetica"/>
          <w:b/>
          <w:bCs/>
          <w:color w:val="2F2F31"/>
          <w:spacing w:val="-3"/>
          <w:kern w:val="36"/>
          <w:sz w:val="24"/>
          <w:szCs w:val="24"/>
          <w:lang w:eastAsia="en-GB"/>
        </w:rPr>
        <w:t>, BTCC Chief Executive, said: </w:t>
      </w:r>
      <w:r w:rsidRPr="00D1431B">
        <w:rPr>
          <w:rFonts w:ascii="Futura LT" w:eastAsia="Times New Roman" w:hAnsi="Futura LT" w:cs="Helvetica"/>
          <w:color w:val="2F2F31"/>
          <w:spacing w:val="-3"/>
          <w:kern w:val="36"/>
          <w:sz w:val="24"/>
          <w:szCs w:val="24"/>
          <w:lang w:eastAsia="en-GB"/>
        </w:rPr>
        <w:t>“We look forward to welcoming Radical to our BTCC events at Snetterton and Oulton Park. It provides the drivers and teams of this exciting series with the opportunity to shine on the biggest stage in the UK, and I’m sure the racing will be hugely entertaining.”</w:t>
      </w:r>
    </w:p>
    <w:p w14:paraId="574A27DF"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52E88342"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The full 2023 Hagerty Radical Cup UK calendar can be seen below as well as on Radical Motorsport’s website and social media:</w:t>
      </w:r>
    </w:p>
    <w:p w14:paraId="3D004E5F" w14:textId="77777777" w:rsidR="001A4E25" w:rsidRDefault="001A4E25" w:rsidP="001A4E25">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4FCB72B8"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lastRenderedPageBreak/>
        <w:t xml:space="preserve">March </w:t>
      </w:r>
      <w:proofErr w:type="gramStart"/>
      <w:r>
        <w:rPr>
          <w:rFonts w:ascii="Futura LT" w:eastAsia="Times New Roman" w:hAnsi="Futura LT" w:cs="Helvetica"/>
          <w:color w:val="2F2F31"/>
          <w:spacing w:val="-3"/>
          <w:kern w:val="36"/>
          <w:sz w:val="24"/>
          <w:szCs w:val="24"/>
          <w:lang w:eastAsia="en-GB"/>
        </w:rPr>
        <w:t>20 :</w:t>
      </w:r>
      <w:proofErr w:type="gramEnd"/>
      <w:r>
        <w:rPr>
          <w:rFonts w:ascii="Futura LT" w:eastAsia="Times New Roman" w:hAnsi="Futura LT" w:cs="Helvetica"/>
          <w:color w:val="2F2F31"/>
          <w:spacing w:val="-3"/>
          <w:kern w:val="36"/>
          <w:sz w:val="24"/>
          <w:szCs w:val="24"/>
          <w:lang w:eastAsia="en-GB"/>
        </w:rPr>
        <w:t xml:space="preserve"> Pre-Season Test @ Silverstone GP (Radical Motorsport Exclusive)</w:t>
      </w:r>
    </w:p>
    <w:p w14:paraId="4AFCDF60"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April 1-</w:t>
      </w:r>
      <w:proofErr w:type="gramStart"/>
      <w:r>
        <w:rPr>
          <w:rFonts w:ascii="Futura LT" w:eastAsia="Times New Roman" w:hAnsi="Futura LT" w:cs="Helvetica"/>
          <w:color w:val="2F2F31"/>
          <w:spacing w:val="-3"/>
          <w:kern w:val="36"/>
          <w:sz w:val="24"/>
          <w:szCs w:val="24"/>
          <w:lang w:eastAsia="en-GB"/>
        </w:rPr>
        <w:t>2 :</w:t>
      </w:r>
      <w:proofErr w:type="gramEnd"/>
      <w:r>
        <w:rPr>
          <w:rFonts w:ascii="Futura LT" w:eastAsia="Times New Roman" w:hAnsi="Futura LT" w:cs="Helvetica"/>
          <w:color w:val="2F2F31"/>
          <w:spacing w:val="-3"/>
          <w:kern w:val="36"/>
          <w:sz w:val="24"/>
          <w:szCs w:val="24"/>
          <w:lang w:eastAsia="en-GB"/>
        </w:rPr>
        <w:t xml:space="preserve"> Round 1 @ Donington Park National (MSVR)</w:t>
      </w:r>
    </w:p>
    <w:p w14:paraId="62123A3E"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April 29-</w:t>
      </w:r>
      <w:proofErr w:type="gramStart"/>
      <w:r>
        <w:rPr>
          <w:rFonts w:ascii="Futura LT" w:eastAsia="Times New Roman" w:hAnsi="Futura LT" w:cs="Helvetica"/>
          <w:color w:val="2F2F31"/>
          <w:spacing w:val="-3"/>
          <w:kern w:val="36"/>
          <w:sz w:val="24"/>
          <w:szCs w:val="24"/>
          <w:lang w:eastAsia="en-GB"/>
        </w:rPr>
        <w:t>30 :</w:t>
      </w:r>
      <w:proofErr w:type="gramEnd"/>
      <w:r>
        <w:rPr>
          <w:rFonts w:ascii="Futura LT" w:eastAsia="Times New Roman" w:hAnsi="Futura LT" w:cs="Helvetica"/>
          <w:color w:val="2F2F31"/>
          <w:spacing w:val="-3"/>
          <w:kern w:val="36"/>
          <w:sz w:val="24"/>
          <w:szCs w:val="24"/>
          <w:lang w:eastAsia="en-GB"/>
        </w:rPr>
        <w:t xml:space="preserve"> Round 2 @ Brands Hatch GP (MSVR)</w:t>
      </w:r>
    </w:p>
    <w:p w14:paraId="70514A97"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May 20-</w:t>
      </w:r>
      <w:proofErr w:type="gramStart"/>
      <w:r>
        <w:rPr>
          <w:rFonts w:ascii="Futura LT" w:eastAsia="Times New Roman" w:hAnsi="Futura LT" w:cs="Helvetica"/>
          <w:color w:val="2F2F31"/>
          <w:spacing w:val="-3"/>
          <w:kern w:val="36"/>
          <w:sz w:val="24"/>
          <w:szCs w:val="24"/>
          <w:lang w:eastAsia="en-GB"/>
        </w:rPr>
        <w:t>21 :</w:t>
      </w:r>
      <w:proofErr w:type="gramEnd"/>
      <w:r>
        <w:rPr>
          <w:rFonts w:ascii="Futura LT" w:eastAsia="Times New Roman" w:hAnsi="Futura LT" w:cs="Helvetica"/>
          <w:color w:val="2F2F31"/>
          <w:spacing w:val="-3"/>
          <w:kern w:val="36"/>
          <w:sz w:val="24"/>
          <w:szCs w:val="24"/>
          <w:lang w:eastAsia="en-GB"/>
        </w:rPr>
        <w:t xml:space="preserve"> Round 3 @ Snetterton 300 (TOCA)</w:t>
      </w:r>
    </w:p>
    <w:p w14:paraId="79A77C89"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June 17-</w:t>
      </w:r>
      <w:proofErr w:type="gramStart"/>
      <w:r>
        <w:rPr>
          <w:rFonts w:ascii="Futura LT" w:eastAsia="Times New Roman" w:hAnsi="Futura LT" w:cs="Helvetica"/>
          <w:color w:val="2F2F31"/>
          <w:spacing w:val="-3"/>
          <w:kern w:val="36"/>
          <w:sz w:val="24"/>
          <w:szCs w:val="24"/>
          <w:lang w:eastAsia="en-GB"/>
        </w:rPr>
        <w:t>18 :</w:t>
      </w:r>
      <w:proofErr w:type="gramEnd"/>
      <w:r>
        <w:rPr>
          <w:rFonts w:ascii="Futura LT" w:eastAsia="Times New Roman" w:hAnsi="Futura LT" w:cs="Helvetica"/>
          <w:color w:val="2F2F31"/>
          <w:spacing w:val="-3"/>
          <w:kern w:val="36"/>
          <w:sz w:val="24"/>
          <w:szCs w:val="24"/>
          <w:lang w:eastAsia="en-GB"/>
        </w:rPr>
        <w:t xml:space="preserve"> Round 4 @ Oulton Park Island (TOCA)</w:t>
      </w:r>
    </w:p>
    <w:p w14:paraId="29619360"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July 29-</w:t>
      </w:r>
      <w:proofErr w:type="gramStart"/>
      <w:r>
        <w:rPr>
          <w:rFonts w:ascii="Futura LT" w:eastAsia="Times New Roman" w:hAnsi="Futura LT" w:cs="Helvetica"/>
          <w:color w:val="2F2F31"/>
          <w:spacing w:val="-3"/>
          <w:kern w:val="36"/>
          <w:sz w:val="24"/>
          <w:szCs w:val="24"/>
          <w:lang w:eastAsia="en-GB"/>
        </w:rPr>
        <w:t>30 :</w:t>
      </w:r>
      <w:proofErr w:type="gramEnd"/>
      <w:r>
        <w:rPr>
          <w:rFonts w:ascii="Futura LT" w:eastAsia="Times New Roman" w:hAnsi="Futura LT" w:cs="Helvetica"/>
          <w:color w:val="2F2F31"/>
          <w:spacing w:val="-3"/>
          <w:kern w:val="36"/>
          <w:sz w:val="24"/>
          <w:szCs w:val="24"/>
          <w:lang w:eastAsia="en-GB"/>
        </w:rPr>
        <w:t xml:space="preserve"> Round 5 @ Silverstone GP (MSVR)</w:t>
      </w:r>
    </w:p>
    <w:p w14:paraId="1F5F8A3E" w14:textId="77777777" w:rsidR="001A4E25"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September 16-</w:t>
      </w:r>
      <w:proofErr w:type="gramStart"/>
      <w:r>
        <w:rPr>
          <w:rFonts w:ascii="Futura LT" w:eastAsia="Times New Roman" w:hAnsi="Futura LT" w:cs="Helvetica"/>
          <w:color w:val="2F2F31"/>
          <w:spacing w:val="-3"/>
          <w:kern w:val="36"/>
          <w:sz w:val="24"/>
          <w:szCs w:val="24"/>
          <w:lang w:eastAsia="en-GB"/>
        </w:rPr>
        <w:t>17 :</w:t>
      </w:r>
      <w:proofErr w:type="gramEnd"/>
      <w:r>
        <w:rPr>
          <w:rFonts w:ascii="Futura LT" w:eastAsia="Times New Roman" w:hAnsi="Futura LT" w:cs="Helvetica"/>
          <w:color w:val="2F2F31"/>
          <w:spacing w:val="-3"/>
          <w:kern w:val="36"/>
          <w:sz w:val="24"/>
          <w:szCs w:val="24"/>
          <w:lang w:eastAsia="en-GB"/>
        </w:rPr>
        <w:t xml:space="preserve"> Round 6 @ Donington Park GP (MSVR)</w:t>
      </w:r>
    </w:p>
    <w:p w14:paraId="2F472120" w14:textId="77777777" w:rsidR="001A4E25" w:rsidRPr="00DC2CC9" w:rsidRDefault="001A4E25" w:rsidP="001A4E25">
      <w:pPr>
        <w:pStyle w:val="ListParagraph"/>
        <w:numPr>
          <w:ilvl w:val="0"/>
          <w:numId w:val="4"/>
        </w:num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r>
        <w:rPr>
          <w:rFonts w:ascii="Futura LT" w:eastAsia="Times New Roman" w:hAnsi="Futura LT" w:cs="Helvetica"/>
          <w:color w:val="2F2F31"/>
          <w:spacing w:val="-3"/>
          <w:kern w:val="36"/>
          <w:sz w:val="24"/>
          <w:szCs w:val="24"/>
          <w:lang w:eastAsia="en-GB"/>
        </w:rPr>
        <w:t xml:space="preserve">November </w:t>
      </w:r>
      <w:proofErr w:type="gramStart"/>
      <w:r>
        <w:rPr>
          <w:rFonts w:ascii="Futura LT" w:eastAsia="Times New Roman" w:hAnsi="Futura LT" w:cs="Helvetica"/>
          <w:color w:val="2F2F31"/>
          <w:spacing w:val="-3"/>
          <w:kern w:val="36"/>
          <w:sz w:val="24"/>
          <w:szCs w:val="24"/>
          <w:lang w:eastAsia="en-GB"/>
        </w:rPr>
        <w:t>TBC :</w:t>
      </w:r>
      <w:proofErr w:type="gramEnd"/>
      <w:r>
        <w:rPr>
          <w:rFonts w:ascii="Futura LT" w:eastAsia="Times New Roman" w:hAnsi="Futura LT" w:cs="Helvetica"/>
          <w:color w:val="2F2F31"/>
          <w:spacing w:val="-3"/>
          <w:kern w:val="36"/>
          <w:sz w:val="24"/>
          <w:szCs w:val="24"/>
          <w:lang w:eastAsia="en-GB"/>
        </w:rPr>
        <w:t xml:space="preserve"> Radical World Finals 2023</w:t>
      </w:r>
    </w:p>
    <w:p w14:paraId="6FFF53B5" w14:textId="427B62AC" w:rsidR="00D1431B" w:rsidRPr="00D1431B" w:rsidRDefault="00D1431B" w:rsidP="00D1431B">
      <w:pPr>
        <w:shd w:val="clear" w:color="auto" w:fill="FFFFFF"/>
        <w:spacing w:after="0" w:line="240" w:lineRule="auto"/>
        <w:outlineLvl w:val="0"/>
        <w:rPr>
          <w:rFonts w:ascii="Futura LT" w:eastAsia="Times New Roman" w:hAnsi="Futura LT" w:cs="Helvetica"/>
          <w:color w:val="2F2F31"/>
          <w:spacing w:val="-3"/>
          <w:kern w:val="36"/>
          <w:sz w:val="24"/>
          <w:szCs w:val="24"/>
          <w:lang w:eastAsia="en-GB"/>
        </w:rPr>
      </w:pPr>
    </w:p>
    <w:p w14:paraId="6D1F1812" w14:textId="38988FB5" w:rsidR="007C6A6A" w:rsidRPr="00530A68" w:rsidRDefault="00CC3B26" w:rsidP="00A81A1D">
      <w:pPr>
        <w:rPr>
          <w:rFonts w:ascii="Futura LT" w:hAnsi="Futura LT"/>
          <w:b/>
          <w:bCs/>
        </w:rPr>
      </w:pPr>
      <w:r w:rsidRPr="00CC3B26">
        <w:rPr>
          <w:rFonts w:ascii="Futura LT" w:hAnsi="Futura LT"/>
          <w:b/>
          <w:bCs/>
        </w:rPr>
        <w:t>NOTES TO EDITORS</w:t>
      </w:r>
    </w:p>
    <w:p w14:paraId="55A4E2DC" w14:textId="55685956" w:rsidR="008419F5" w:rsidRPr="008419F5" w:rsidRDefault="008419F5" w:rsidP="008419F5">
      <w:pPr>
        <w:rPr>
          <w:rFonts w:ascii="Futura LT" w:hAnsi="Futura LT"/>
          <w:lang w:val="en-AU"/>
        </w:rPr>
      </w:pPr>
      <w:r w:rsidRPr="00D1431B">
        <w:rPr>
          <w:rFonts w:ascii="Futura LT" w:hAnsi="Futura LT"/>
          <w:b/>
          <w:bCs/>
          <w:lang w:val="en-AU"/>
        </w:rPr>
        <w:t>Radical Motorsport</w:t>
      </w:r>
      <w:r w:rsidRPr="008419F5">
        <w:rPr>
          <w:rFonts w:ascii="Futura LT" w:hAnsi="Futura LT"/>
          <w:lang w:val="en-AU"/>
        </w:rPr>
        <w:t xml:space="preserve"> has enjoyed unprecedented growth as it heads into its 25</w:t>
      </w:r>
      <w:r w:rsidRPr="008419F5">
        <w:rPr>
          <w:rFonts w:ascii="Futura LT" w:hAnsi="Futura LT"/>
          <w:vertAlign w:val="superscript"/>
          <w:lang w:val="en-AU"/>
        </w:rPr>
        <w:t>th</w:t>
      </w:r>
      <w:r w:rsidRPr="008419F5">
        <w:rPr>
          <w:rFonts w:ascii="Futura LT" w:hAnsi="Futura LT"/>
          <w:lang w:val="en-AU"/>
        </w:rPr>
        <w:t xml:space="preserve"> year, building and selling more cars in 2021 than at any other time in its history. The Radical SR3 XX and SR10 benefit from a suite of updates for 2022, and after its first full year of production</w:t>
      </w:r>
      <w:r w:rsidR="00415577">
        <w:rPr>
          <w:rFonts w:ascii="Futura LT" w:hAnsi="Futura LT"/>
          <w:lang w:val="en-AU"/>
        </w:rPr>
        <w:t>,</w:t>
      </w:r>
      <w:r w:rsidRPr="008419F5">
        <w:rPr>
          <w:rFonts w:ascii="Futura LT" w:hAnsi="Futura LT"/>
          <w:lang w:val="en-AU"/>
        </w:rPr>
        <w:t xml:space="preserve"> the Radical SR10 has become the fastest-selling car in Radical’s history, with over 100 examples already sold. A 33-strong global dealer network spanning 21 countries underpins this growth, and there are now </w:t>
      </w:r>
      <w:r w:rsidR="001F6141">
        <w:rPr>
          <w:rFonts w:ascii="Futura LT" w:hAnsi="Futura LT"/>
          <w:lang w:val="en-AU"/>
        </w:rPr>
        <w:t>14</w:t>
      </w:r>
      <w:r w:rsidR="001F6141" w:rsidRPr="008419F5">
        <w:rPr>
          <w:rFonts w:ascii="Futura LT" w:hAnsi="Futura LT"/>
          <w:lang w:val="en-AU"/>
        </w:rPr>
        <w:t xml:space="preserve"> </w:t>
      </w:r>
      <w:r w:rsidRPr="008419F5">
        <w:rPr>
          <w:rFonts w:ascii="Futura LT" w:hAnsi="Futura LT"/>
          <w:lang w:val="en-AU"/>
        </w:rPr>
        <w:t>factory-supported Radical racing championships across four different continents, including the Radical Challenge UK and the Radical Cup North America.</w:t>
      </w:r>
    </w:p>
    <w:p w14:paraId="3F00CA9F" w14:textId="7D48F1FA" w:rsidR="008419F5" w:rsidRPr="00CC3B26" w:rsidRDefault="00CC3B26" w:rsidP="00CC3B26">
      <w:pPr>
        <w:rPr>
          <w:rFonts w:ascii="Futura LT" w:hAnsi="Futura LT"/>
        </w:rPr>
      </w:pPr>
      <w:r w:rsidRPr="00CC3B26">
        <w:rPr>
          <w:rFonts w:ascii="Futura LT" w:hAnsi="Futura LT"/>
        </w:rPr>
        <w:t xml:space="preserve">Radical Motorsport </w:t>
      </w:r>
      <w:r w:rsidR="008B76A7">
        <w:rPr>
          <w:rFonts w:ascii="Futura LT" w:hAnsi="Futura LT"/>
        </w:rPr>
        <w:t>is</w:t>
      </w:r>
      <w:r w:rsidRPr="00CC3B26">
        <w:rPr>
          <w:rFonts w:ascii="Futura LT" w:hAnsi="Futura LT"/>
        </w:rPr>
        <w:t xml:space="preserve"> one of the world’s most prolific sportscar manufacturers, with over 2,800 cars produced in the past </w:t>
      </w:r>
      <w:r w:rsidR="008B76A7">
        <w:rPr>
          <w:rFonts w:ascii="Futura LT" w:hAnsi="Futura LT"/>
        </w:rPr>
        <w:t>25 years</w:t>
      </w:r>
      <w:r w:rsidRPr="00CC3B26">
        <w:rPr>
          <w:rFonts w:ascii="Futura LT" w:hAnsi="Futura LT"/>
        </w:rPr>
        <w:t xml:space="preserve">. From its 1997 inception, Radical set out to create a customer-lead niche in the world of motorsport, a race-bred thrill-a-minute driving experience on the </w:t>
      </w:r>
      <w:r w:rsidR="001520A3" w:rsidRPr="00CC3B26">
        <w:rPr>
          <w:rFonts w:ascii="Futura LT" w:hAnsi="Futura LT"/>
        </w:rPr>
        <w:t>racetrack</w:t>
      </w:r>
      <w:r w:rsidRPr="00CC3B26">
        <w:rPr>
          <w:rFonts w:ascii="Futura LT" w:hAnsi="Futura LT"/>
        </w:rPr>
        <w:t xml:space="preserve"> and road.</w:t>
      </w:r>
    </w:p>
    <w:p w14:paraId="4DC2F36D" w14:textId="13C1FF49" w:rsidR="00CC3B26" w:rsidRPr="00CC3B26" w:rsidRDefault="00CC3B26" w:rsidP="00CC3B26">
      <w:pPr>
        <w:rPr>
          <w:rFonts w:ascii="Futura LT" w:hAnsi="Futura LT"/>
        </w:rPr>
      </w:pPr>
      <w:r w:rsidRPr="00CC3B26">
        <w:rPr>
          <w:rFonts w:ascii="Futura LT" w:hAnsi="Futura LT"/>
        </w:rPr>
        <w:t>A combination of lightweight construction, superbike</w:t>
      </w:r>
      <w:r w:rsidR="00302598">
        <w:rPr>
          <w:rFonts w:ascii="Futura LT" w:hAnsi="Futura LT"/>
        </w:rPr>
        <w:t xml:space="preserve"> derived</w:t>
      </w:r>
      <w:r w:rsidRPr="00CC3B26">
        <w:rPr>
          <w:rFonts w:ascii="Futura LT" w:hAnsi="Futura LT"/>
        </w:rPr>
        <w:t xml:space="preserve"> technology and aerodynamic downforce delivers models faster than a super car, totally driver-focussed and rewarding to drive. Entering its third decade, the Radical stable includes the</w:t>
      </w:r>
      <w:r w:rsidR="00FC5D5B">
        <w:rPr>
          <w:rFonts w:ascii="Futura LT" w:hAnsi="Futura LT"/>
        </w:rPr>
        <w:t xml:space="preserve"> </w:t>
      </w:r>
      <w:r w:rsidRPr="00CC3B26">
        <w:rPr>
          <w:rFonts w:ascii="Futura LT" w:hAnsi="Futura LT"/>
        </w:rPr>
        <w:t>SR1, the most successful prototype-style sports racing car in the world – the SR3 XX, the record-breaking 405bhp SR8, road-</w:t>
      </w:r>
      <w:r w:rsidR="00696D6E">
        <w:rPr>
          <w:rFonts w:ascii="Futura LT" w:hAnsi="Futura LT"/>
        </w:rPr>
        <w:t>specification</w:t>
      </w:r>
      <w:r w:rsidR="00696D6E" w:rsidRPr="00CC3B26">
        <w:rPr>
          <w:rFonts w:ascii="Futura LT" w:hAnsi="Futura LT"/>
        </w:rPr>
        <w:t xml:space="preserve"> </w:t>
      </w:r>
      <w:r w:rsidRPr="00CC3B26">
        <w:rPr>
          <w:rFonts w:ascii="Futura LT" w:hAnsi="Futura LT"/>
        </w:rPr>
        <w:t xml:space="preserve">Rapture, the RXC Spyder, RXC 600R, RXC GT3. The turbocharged SR10 was launched </w:t>
      </w:r>
      <w:r w:rsidR="00696D6E">
        <w:rPr>
          <w:rFonts w:ascii="Futura LT" w:hAnsi="Futura LT"/>
        </w:rPr>
        <w:t>early 2021</w:t>
      </w:r>
      <w:r w:rsidRPr="00CC3B26">
        <w:rPr>
          <w:rFonts w:ascii="Futura LT" w:hAnsi="Futura LT"/>
        </w:rPr>
        <w:t xml:space="preserve"> and headlines Radical’s SR product range with over 425bhp and 380lb-ft of torque for blistering performance. All models from the renowned racing car manufacturer are solely designed, </w:t>
      </w:r>
      <w:proofErr w:type="gramStart"/>
      <w:r w:rsidRPr="00CC3B26">
        <w:rPr>
          <w:rFonts w:ascii="Futura LT" w:hAnsi="Futura LT"/>
        </w:rPr>
        <w:t>engineered</w:t>
      </w:r>
      <w:proofErr w:type="gramEnd"/>
      <w:r w:rsidRPr="00CC3B26">
        <w:rPr>
          <w:rFonts w:ascii="Futura LT" w:hAnsi="Futura LT"/>
        </w:rPr>
        <w:t xml:space="preserve"> and built at Radical’s Cambridgeshire headquarters, by 70 of the company’s 130-strong staff.</w:t>
      </w:r>
    </w:p>
    <w:p w14:paraId="78D6F235" w14:textId="77777777" w:rsidR="00D1431B" w:rsidRDefault="00CC3B26" w:rsidP="00CC3B26">
      <w:pPr>
        <w:rPr>
          <w:rFonts w:ascii="Futura LT" w:hAnsi="Futura LT"/>
        </w:rPr>
      </w:pPr>
      <w:r w:rsidRPr="00CC3B26">
        <w:rPr>
          <w:rFonts w:ascii="Futura LT" w:hAnsi="Futura LT"/>
        </w:rPr>
        <w:t xml:space="preserve">Radical was the first manufacturer to bring long-format, double-header endurance racing to club level motorsport competition while providing comprehensive spares and technical support. The marque’s official single-make championships offer the ultimate driving experience and progressive racing ladder for prototype-style sportscar racing for drivers of all abilities, while Radical’s ‘Race the World’ mission offers an end-to-end racing, </w:t>
      </w:r>
      <w:proofErr w:type="gramStart"/>
      <w:r w:rsidRPr="00CC3B26">
        <w:rPr>
          <w:rFonts w:ascii="Futura LT" w:hAnsi="Futura LT"/>
        </w:rPr>
        <w:t>training</w:t>
      </w:r>
      <w:proofErr w:type="gramEnd"/>
      <w:r w:rsidRPr="00CC3B26">
        <w:rPr>
          <w:rFonts w:ascii="Futura LT" w:hAnsi="Futura LT"/>
        </w:rPr>
        <w:t xml:space="preserve"> and support network across the globe.</w:t>
      </w:r>
    </w:p>
    <w:p w14:paraId="19B3E55A" w14:textId="7131E489" w:rsidR="00BF07C3" w:rsidRPr="00D1431B" w:rsidRDefault="00D1431B" w:rsidP="00CC3B26">
      <w:pPr>
        <w:rPr>
          <w:rFonts w:ascii="Futura LT" w:hAnsi="Futura LT"/>
        </w:rPr>
      </w:pPr>
      <w:r w:rsidRPr="00D1431B">
        <w:rPr>
          <w:rFonts w:ascii="Futura LT" w:hAnsi="Futura LT"/>
        </w:rPr>
        <w:t>The</w:t>
      </w:r>
      <w:r w:rsidRPr="00D1431B">
        <w:rPr>
          <w:rFonts w:ascii="Futura LT" w:hAnsi="Futura LT"/>
          <w:b/>
          <w:bCs/>
        </w:rPr>
        <w:t xml:space="preserve"> British Touring Car Championship (BTCC)</w:t>
      </w:r>
      <w:r w:rsidRPr="00D1431B">
        <w:rPr>
          <w:rFonts w:ascii="Futura LT" w:hAnsi="Futura LT"/>
        </w:rPr>
        <w:t xml:space="preserve"> was formed in 1958 and is Britain's most popular motor racing spectacle with its race season comprising ten events at top circuits across the UK. It is contested by professional racing drivers in competition versions of </w:t>
      </w:r>
      <w:proofErr w:type="gramStart"/>
      <w:r w:rsidRPr="00D1431B">
        <w:rPr>
          <w:rFonts w:ascii="Futura LT" w:hAnsi="Futura LT"/>
        </w:rPr>
        <w:lastRenderedPageBreak/>
        <w:t>every day</w:t>
      </w:r>
      <w:proofErr w:type="gramEnd"/>
      <w:r w:rsidRPr="00D1431B">
        <w:rPr>
          <w:rFonts w:ascii="Futura LT" w:hAnsi="Futura LT"/>
        </w:rPr>
        <w:t xml:space="preserve"> road cars, giving it tremendous public appeal. Over 380,000 watch the BTCC trackside each year and it receives widespread UK terrestrial TV exposure on the ITV network, with all ten events broadcast live across ITV, ITV4 and </w:t>
      </w:r>
      <w:hyperlink r:id="rId10" w:tgtFrame="_blank" w:history="1">
        <w:r w:rsidRPr="00D1431B">
          <w:rPr>
            <w:rStyle w:val="Hyperlink"/>
            <w:rFonts w:ascii="Futura LT" w:hAnsi="Futura LT"/>
            <w:b/>
            <w:bCs/>
          </w:rPr>
          <w:t>itv.com</w:t>
        </w:r>
      </w:hyperlink>
      <w:r w:rsidRPr="00D1431B">
        <w:rPr>
          <w:rFonts w:ascii="Futura LT" w:hAnsi="Futura LT"/>
        </w:rPr>
        <w:t>.</w:t>
      </w:r>
      <w:r w:rsidRPr="00D1431B">
        <w:rPr>
          <w:rFonts w:ascii="Futura LT" w:hAnsi="Futura LT"/>
        </w:rPr>
        <w:br/>
      </w:r>
      <w:r w:rsidRPr="00D1431B">
        <w:rPr>
          <w:rFonts w:ascii="Futura LT" w:hAnsi="Futura LT"/>
        </w:rPr>
        <w:br/>
        <w:t>The 2022 campaign marked the start of the BTCC’s Hybrid Era, as the championship became the first touring car series in the world to integrate hybrid power into all of its race cars.</w:t>
      </w:r>
    </w:p>
    <w:p w14:paraId="0BA917D7" w14:textId="07E93C1D" w:rsidR="002B024F" w:rsidRDefault="00DB1683" w:rsidP="00CC3B26">
      <w:pPr>
        <w:rPr>
          <w:rFonts w:ascii="Futura LT" w:hAnsi="Futura LT"/>
        </w:rPr>
      </w:pPr>
      <w:r>
        <w:rPr>
          <w:rFonts w:ascii="Futura LT" w:hAnsi="Futura LT"/>
          <w:b/>
          <w:bCs/>
        </w:rPr>
        <w:t>Contact:</w:t>
      </w:r>
    </w:p>
    <w:p w14:paraId="227FE0DC" w14:textId="179F8887" w:rsidR="00CC3B26" w:rsidRPr="00CC3B26" w:rsidRDefault="001A4E25" w:rsidP="00CC3B26">
      <w:pPr>
        <w:rPr>
          <w:rFonts w:ascii="Futura LT" w:hAnsi="Futura LT"/>
        </w:rPr>
      </w:pPr>
      <w:r>
        <w:rPr>
          <w:rFonts w:ascii="Futura LT" w:hAnsi="Futura LT"/>
        </w:rPr>
        <w:t>Holly Webb</w:t>
      </w:r>
    </w:p>
    <w:p w14:paraId="11920281" w14:textId="0CD58468" w:rsidR="00BF07C3" w:rsidRDefault="008121D4">
      <w:pPr>
        <w:rPr>
          <w:rFonts w:ascii="Futura LT" w:hAnsi="Futura LT"/>
        </w:rPr>
      </w:pPr>
      <w:r>
        <w:rPr>
          <w:rFonts w:ascii="Futura LT" w:hAnsi="Futura LT"/>
        </w:rPr>
        <w:t>Digital Marketing Co-ordinator</w:t>
      </w:r>
      <w:r w:rsidR="002B4A62">
        <w:rPr>
          <w:rFonts w:ascii="Futura LT" w:hAnsi="Futura LT"/>
        </w:rPr>
        <w:t>, Radical Motorsport</w:t>
      </w:r>
    </w:p>
    <w:p w14:paraId="763FC804" w14:textId="72982E90" w:rsidR="00BF07C3" w:rsidRDefault="008121D4">
      <w:pPr>
        <w:rPr>
          <w:rStyle w:val="Hyperlink"/>
          <w:rFonts w:ascii="Futura LT" w:hAnsi="Futura LT"/>
        </w:rPr>
      </w:pPr>
      <w:r>
        <w:rPr>
          <w:rFonts w:ascii="Futura LT" w:hAnsi="Futura LT"/>
        </w:rPr>
        <w:t>holly.webb</w:t>
      </w:r>
      <w:r w:rsidR="004D1C33" w:rsidRPr="0023784D">
        <w:rPr>
          <w:rFonts w:ascii="Futura LT" w:hAnsi="Futura LT"/>
        </w:rPr>
        <w:t>@radicalmotorsport.com</w:t>
      </w:r>
      <w:r w:rsidR="003C1CBE">
        <w:rPr>
          <w:rStyle w:val="Hyperlink"/>
          <w:rFonts w:ascii="Futura LT" w:hAnsi="Futura LT"/>
        </w:rPr>
        <w:t xml:space="preserve"> </w:t>
      </w:r>
    </w:p>
    <w:p w14:paraId="675D011E" w14:textId="7A54612A" w:rsidR="00CC3B26" w:rsidRPr="00CC3B26" w:rsidRDefault="00CC3B26">
      <w:pPr>
        <w:rPr>
          <w:rFonts w:ascii="Futura LT" w:hAnsi="Futura LT"/>
        </w:rPr>
      </w:pPr>
      <w:r w:rsidRPr="00CC3B26">
        <w:rPr>
          <w:rFonts w:ascii="Futura LT" w:hAnsi="Futura LT"/>
        </w:rPr>
        <w:t>+44 (0)</w:t>
      </w:r>
      <w:r w:rsidR="00D83C83">
        <w:rPr>
          <w:rFonts w:ascii="Futura LT" w:hAnsi="Futura LT"/>
        </w:rPr>
        <w:t>1733 331 616</w:t>
      </w:r>
    </w:p>
    <w:sectPr w:rsidR="00CC3B26" w:rsidRPr="00CC3B26" w:rsidSect="00FA59D4">
      <w:headerReference w:type="default" r:id="rId11"/>
      <w:footerReference w:type="default" r:id="rId12"/>
      <w:pgSz w:w="11906" w:h="16838"/>
      <w:pgMar w:top="1440" w:right="1133" w:bottom="1440" w:left="127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6FB9" w14:textId="77777777" w:rsidR="002A48A1" w:rsidRDefault="002A48A1" w:rsidP="001520A3">
      <w:pPr>
        <w:spacing w:after="0" w:line="240" w:lineRule="auto"/>
      </w:pPr>
      <w:r>
        <w:separator/>
      </w:r>
    </w:p>
  </w:endnote>
  <w:endnote w:type="continuationSeparator" w:id="0">
    <w:p w14:paraId="148D8A69" w14:textId="77777777" w:rsidR="002A48A1" w:rsidRDefault="002A48A1" w:rsidP="001520A3">
      <w:pPr>
        <w:spacing w:after="0" w:line="240" w:lineRule="auto"/>
      </w:pPr>
      <w:r>
        <w:continuationSeparator/>
      </w:r>
    </w:p>
  </w:endnote>
  <w:endnote w:type="continuationNotice" w:id="1">
    <w:p w14:paraId="454C8E8E" w14:textId="77777777" w:rsidR="002A48A1" w:rsidRDefault="002A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LT">
    <w:altName w:val="Century Gothic"/>
    <w:panose1 w:val="020B0602020204020303"/>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6DE3" w14:textId="666B0340" w:rsidR="008B44F6" w:rsidRDefault="001520A3" w:rsidP="001520A3">
    <w:pPr>
      <w:pStyle w:val="p1"/>
      <w:spacing w:after="60"/>
      <w:rPr>
        <w:rStyle w:val="s1"/>
        <w:b/>
        <w:bCs/>
        <w:sz w:val="16"/>
        <w:szCs w:val="16"/>
      </w:rPr>
    </w:pPr>
    <w:r>
      <w:rPr>
        <w:b/>
        <w:bCs/>
        <w:noProof/>
        <w:sz w:val="16"/>
        <w:szCs w:val="16"/>
        <w:lang w:val="en-GB" w:eastAsia="en-GB"/>
      </w:rPr>
      <mc:AlternateContent>
        <mc:Choice Requires="wps">
          <w:drawing>
            <wp:anchor distT="0" distB="0" distL="114300" distR="114300" simplePos="0" relativeHeight="251658240" behindDoc="0" locked="0" layoutInCell="1" allowOverlap="1" wp14:anchorId="147D6455" wp14:editId="737DFAE1">
              <wp:simplePos x="0" y="0"/>
              <wp:positionH relativeFrom="column">
                <wp:posOffset>0</wp:posOffset>
              </wp:positionH>
              <wp:positionV relativeFrom="paragraph">
                <wp:posOffset>71120</wp:posOffset>
              </wp:positionV>
              <wp:extent cx="1411200" cy="0"/>
              <wp:effectExtent l="0" t="0" r="36830" b="25400"/>
              <wp:wrapNone/>
              <wp:docPr id="2" name="Straight Connector 2"/>
              <wp:cNvGraphicFramePr/>
              <a:graphic xmlns:a="http://schemas.openxmlformats.org/drawingml/2006/main">
                <a:graphicData uri="http://schemas.microsoft.com/office/word/2010/wordprocessingShape">
                  <wps:wsp>
                    <wps:cNvCnPr/>
                    <wps:spPr>
                      <a:xfrm flipV="1">
                        <a:off x="0" y="0"/>
                        <a:ext cx="1411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F29F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111.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ywEAAAIEAAAOAAAAZHJzL2Uyb0RvYy54bWysU01v2zAMvQ/YfxB0X2wHWzEYcXpo0V66&#10;tdjXXZGpWIAkCpIaO/9+lJw4Qzdg2FAfBFMkH/keqc31ZA07QIgaXcebVc0ZOIm9dvuOf/929+4j&#10;ZzEJ1wuDDjp+hMivt2/fbEbfwhoHND0ERiAutqPv+JCSb6sqygGsiCv04MipMFiRyAz7qg9iJHRr&#10;qnVdX1Ujht4HlBAj3d7OTr4t+EqBTI9KRUjMdJx6S+UM5dzls9puRLsPwg9antoQ/9GFFdpR0QXq&#10;ViTBnoP+DcpqGTCiSiuJtkKltITCgdg09Qs2XwfhoXAhcaJfZIqvBys/H27cUyAZRh/b6J9CZjGp&#10;YJky2v+gmRZe1CmbimzHRTaYEpN02bxvGpoFZ/Lsq2aIDOVDTPeAluWfjhvtMiPRisNDTFSWQs8h&#10;+dq4fEY0ur/TxhQj7wLcmMAOgqa4268LgHm2n7Cf7z7U9OVZElpZnRw+Wxck8mX06kK0/KWjgbny&#10;F1BM95lQKbAAzTWElOBSc6piHEXnNEVdLon13xNP8TkVyn7+S/KSUSqjS0uy1Q7Dn6qn6dyymuPP&#10;Csy8swQ77I9lBYo0tGhFudOjyJv8q13SL093+xMAAP//AwBQSwMEFAAGAAgAAAAhAJ4WqaHYAAAA&#10;BgEAAA8AAABkcnMvZG93bnJldi54bWxMj0FPwzAMhe9I/IfISFwQS1uhaSpNpwnED2AMzm7jNRWN&#10;U5qsK/x6jDiAb37Pev5etV38oGaaYh/YQL7KQBG3wfbcGTi8PN1uQMWEbHEITAY+KcK2vryosLTh&#10;zM8071OnJIRjiQZcSmOpdWwdeYyrMBKLdwyTxyTr1Gk74VnC/aCLLFtrjz3LB4cjPThq3/cnb2Bs&#10;vl43Nx/u7jEcm7e59dkuXx+Mub5advegEi3p7xh+8AUdamFqwoltVIMBKZJEzQtQ4hYyoJpfQdeV&#10;/o9ffwMAAP//AwBQSwECLQAUAAYACAAAACEAtoM4kv4AAADhAQAAEwAAAAAAAAAAAAAAAAAAAAAA&#10;W0NvbnRlbnRfVHlwZXNdLnhtbFBLAQItABQABgAIAAAAIQA4/SH/1gAAAJQBAAALAAAAAAAAAAAA&#10;AAAAAC8BAABfcmVscy8ucmVsc1BLAQItABQABgAIAAAAIQC+ywpwywEAAAIEAAAOAAAAAAAAAAAA&#10;AAAAAC4CAABkcnMvZTJvRG9jLnhtbFBLAQItABQABgAIAAAAIQCeFqmh2AAAAAYBAAAPAAAAAAAA&#10;AAAAAAAAACUEAABkcnMvZG93bnJldi54bWxQSwUGAAAAAAQABADzAAAAKgUAAAAA&#10;" strokecolor="#747070 [1614]" strokeweight=".5pt">
              <v:stroke joinstyle="miter"/>
            </v:line>
          </w:pict>
        </mc:Fallback>
      </mc:AlternateContent>
    </w:r>
    <w:r>
      <w:rPr>
        <w:rStyle w:val="s1"/>
        <w:b/>
        <w:bCs/>
        <w:sz w:val="16"/>
        <w:szCs w:val="16"/>
      </w:rPr>
      <w:softHyphen/>
    </w:r>
    <w:r>
      <w:rPr>
        <w:rStyle w:val="s1"/>
        <w:b/>
        <w:bCs/>
        <w:sz w:val="16"/>
        <w:szCs w:val="16"/>
      </w:rPr>
      <w:softHyphen/>
    </w:r>
  </w:p>
  <w:p w14:paraId="0D01EA91" w14:textId="25CFD233" w:rsidR="001520A3" w:rsidRPr="00053D6B" w:rsidRDefault="001520A3" w:rsidP="001520A3">
    <w:pPr>
      <w:pStyle w:val="p1"/>
      <w:spacing w:after="60"/>
      <w:rPr>
        <w:rFonts w:ascii="Futura LT" w:hAnsi="Futura LT"/>
        <w:sz w:val="16"/>
        <w:szCs w:val="16"/>
      </w:rPr>
    </w:pPr>
    <w:r w:rsidRPr="00053D6B">
      <w:rPr>
        <w:rStyle w:val="s1"/>
        <w:rFonts w:ascii="Futura LT" w:hAnsi="Futura LT"/>
        <w:b/>
        <w:bCs/>
        <w:sz w:val="16"/>
        <w:szCs w:val="16"/>
      </w:rPr>
      <w:t>Tel</w:t>
    </w:r>
    <w:r w:rsidRPr="00053D6B">
      <w:rPr>
        <w:rFonts w:ascii="Futura LT" w:hAnsi="Futura LT"/>
        <w:b/>
        <w:bCs/>
        <w:sz w:val="16"/>
        <w:szCs w:val="16"/>
      </w:rPr>
      <w:t xml:space="preserve">: +44 </w:t>
    </w:r>
    <w:r w:rsidRPr="00053D6B">
      <w:rPr>
        <w:rStyle w:val="s2"/>
        <w:rFonts w:ascii="Futura LT" w:hAnsi="Futura LT"/>
        <w:b/>
        <w:bCs/>
        <w:sz w:val="16"/>
        <w:szCs w:val="16"/>
      </w:rPr>
      <w:t>(</w:t>
    </w:r>
    <w:r w:rsidRPr="00053D6B">
      <w:rPr>
        <w:rFonts w:ascii="Futura LT" w:hAnsi="Futura LT"/>
        <w:b/>
        <w:bCs/>
        <w:sz w:val="16"/>
        <w:szCs w:val="16"/>
      </w:rPr>
      <w:t>0</w:t>
    </w:r>
    <w:r w:rsidRPr="00053D6B">
      <w:rPr>
        <w:rStyle w:val="s2"/>
        <w:rFonts w:ascii="Futura LT" w:hAnsi="Futura LT"/>
        <w:b/>
        <w:bCs/>
        <w:sz w:val="16"/>
        <w:szCs w:val="16"/>
      </w:rPr>
      <w:t xml:space="preserve">) </w:t>
    </w:r>
    <w:r w:rsidRPr="00053D6B">
      <w:rPr>
        <w:rFonts w:ascii="Futura LT" w:hAnsi="Futura LT"/>
        <w:b/>
        <w:bCs/>
        <w:sz w:val="16"/>
        <w:szCs w:val="16"/>
      </w:rPr>
      <w:t>1733 331 616</w:t>
    </w:r>
  </w:p>
  <w:p w14:paraId="1D907506" w14:textId="3FD007E7" w:rsidR="001520A3" w:rsidRPr="00053D6B" w:rsidRDefault="001520A3" w:rsidP="001520A3">
    <w:pPr>
      <w:pStyle w:val="p1"/>
      <w:spacing w:after="60"/>
      <w:rPr>
        <w:rFonts w:ascii="Futura LT" w:hAnsi="Futura LT"/>
        <w:b/>
        <w:bCs/>
        <w:sz w:val="16"/>
        <w:szCs w:val="16"/>
      </w:rPr>
    </w:pPr>
    <w:r w:rsidRPr="005837DC">
      <w:rPr>
        <w:rFonts w:ascii="Futura LT" w:hAnsi="Futura LT"/>
        <w:b/>
        <w:bCs/>
        <w:sz w:val="16"/>
        <w:szCs w:val="16"/>
      </w:rPr>
      <w:t>info@radicalmotorsport.com</w:t>
    </w:r>
    <w:r w:rsidRPr="00053D6B">
      <w:rPr>
        <w:rFonts w:ascii="Futura LT" w:hAnsi="Futura LT"/>
        <w:b/>
        <w:bCs/>
        <w:sz w:val="16"/>
        <w:szCs w:val="16"/>
      </w:rPr>
      <w:tab/>
      <w:t xml:space="preserve"> </w:t>
    </w:r>
  </w:p>
  <w:p w14:paraId="49E6316F" w14:textId="5334B1C8" w:rsidR="001520A3" w:rsidRPr="00053D6B" w:rsidRDefault="001520A3" w:rsidP="001520A3">
    <w:pPr>
      <w:pStyle w:val="p1"/>
      <w:spacing w:after="60"/>
      <w:rPr>
        <w:rFonts w:ascii="Futura LT" w:hAnsi="Futura LT"/>
        <w:b/>
        <w:bCs/>
        <w:sz w:val="16"/>
        <w:szCs w:val="16"/>
      </w:rPr>
    </w:pPr>
    <w:r w:rsidRPr="00053D6B">
      <w:rPr>
        <w:rFonts w:ascii="Futura LT" w:hAnsi="Futura LT"/>
        <w:b/>
        <w:bCs/>
        <w:noProof/>
        <w:sz w:val="16"/>
        <w:szCs w:val="16"/>
        <w:lang w:val="en-GB" w:eastAsia="en-GB"/>
      </w:rPr>
      <mc:AlternateContent>
        <mc:Choice Requires="wps">
          <w:drawing>
            <wp:anchor distT="0" distB="0" distL="114300" distR="114300" simplePos="0" relativeHeight="251658241" behindDoc="0" locked="0" layoutInCell="1" allowOverlap="1" wp14:anchorId="4FB1208D" wp14:editId="45E8786A">
              <wp:simplePos x="0" y="0"/>
              <wp:positionH relativeFrom="column">
                <wp:posOffset>0</wp:posOffset>
              </wp:positionH>
              <wp:positionV relativeFrom="paragraph">
                <wp:posOffset>71755</wp:posOffset>
              </wp:positionV>
              <wp:extent cx="1411200" cy="0"/>
              <wp:effectExtent l="0" t="0" r="36830" b="25400"/>
              <wp:wrapNone/>
              <wp:docPr id="3" name="Straight Connector 3"/>
              <wp:cNvGraphicFramePr/>
              <a:graphic xmlns:a="http://schemas.openxmlformats.org/drawingml/2006/main">
                <a:graphicData uri="http://schemas.microsoft.com/office/word/2010/wordprocessingShape">
                  <wps:wsp>
                    <wps:cNvCnPr/>
                    <wps:spPr>
                      <a:xfrm flipV="1">
                        <a:off x="0" y="0"/>
                        <a:ext cx="1411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37907"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1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ywEAAAIEAAAOAAAAZHJzL2Uyb0RvYy54bWysU01v2zAMvQ/YfxB0X2wHWzEYcXpo0V66&#10;tdjXXZGpWIAkCpIaO/9+lJw4Qzdg2FAfBFMkH/keqc31ZA07QIgaXcebVc0ZOIm9dvuOf/929+4j&#10;ZzEJ1wuDDjp+hMivt2/fbEbfwhoHND0ERiAutqPv+JCSb6sqygGsiCv04MipMFiRyAz7qg9iJHRr&#10;qnVdX1Ujht4HlBAj3d7OTr4t+EqBTI9KRUjMdJx6S+UM5dzls9puRLsPwg9antoQ/9GFFdpR0QXq&#10;ViTBnoP+DcpqGTCiSiuJtkKltITCgdg09Qs2XwfhoXAhcaJfZIqvBys/H27cUyAZRh/b6J9CZjGp&#10;YJky2v+gmRZe1CmbimzHRTaYEpN02bxvGpoFZ/Lsq2aIDOVDTPeAluWfjhvtMiPRisNDTFSWQs8h&#10;+dq4fEY0ur/TxhQj7wLcmMAOgqa4268LgHm2n7Cf7z7U9OVZElpZnRw+Wxck8mX06kK0/KWjgbny&#10;F1BM95lQKbAAzTWElOBSc6piHEXnNEVdLon13xNP8TkVyn7+S/KSUSqjS0uy1Q7Dn6qn6dyymuPP&#10;Csy8swQ77I9lBYo0tGhFudOjyJv8q13SL093+xMAAP//AwBQSwMEFAAGAAgAAAAhAFNCO+PYAAAA&#10;BgEAAA8AAABkcnMvZG93bnJldi54bWxMj0FPwzAMhe9I/IfISFwQSzvQNJWm0wTiBzA2zm7jNRWN&#10;U5qsK/x6jDiAb37Pev5euZl9ryYaYxfYQL7IQBE3wXbcGti/Pt+uQcWEbLEPTAY+KcKmurwosbDh&#10;zC807VKrJIRjgQZcSkOhdWwceYyLMBCLdwyjxyTr2Go74lnCfa+XWbbSHjuWDw4HenTUvO9O3sBQ&#10;fx3WNx/u/ikc67ep8dk2X+2Nub6atw+gEs3p7xh+8AUdKmGqw4ltVL0BKZJEze9AibuUAVX/Croq&#10;9X/86hsAAP//AwBQSwECLQAUAAYACAAAACEAtoM4kv4AAADhAQAAEwAAAAAAAAAAAAAAAAAAAAAA&#10;W0NvbnRlbnRfVHlwZXNdLnhtbFBLAQItABQABgAIAAAAIQA4/SH/1gAAAJQBAAALAAAAAAAAAAAA&#10;AAAAAC8BAABfcmVscy8ucmVsc1BLAQItABQABgAIAAAAIQC+ywpwywEAAAIEAAAOAAAAAAAAAAAA&#10;AAAAAC4CAABkcnMvZTJvRG9jLnhtbFBLAQItABQABgAIAAAAIQBTQjvj2AAAAAYBAAAPAAAAAAAA&#10;AAAAAAAAACUEAABkcnMvZG93bnJldi54bWxQSwUGAAAAAAQABADzAAAAKgUAAAAA&#10;" strokecolor="#747070 [1614]" strokeweight=".5pt">
              <v:stroke joinstyle="miter"/>
            </v:line>
          </w:pict>
        </mc:Fallback>
      </mc:AlternateContent>
    </w:r>
  </w:p>
  <w:p w14:paraId="1F034964" w14:textId="189DB7B4" w:rsidR="001520A3" w:rsidRPr="00053D6B" w:rsidRDefault="001520A3" w:rsidP="001520A3">
    <w:pPr>
      <w:spacing w:after="0" w:line="240" w:lineRule="auto"/>
      <w:rPr>
        <w:rFonts w:ascii="Futura LT" w:hAnsi="Futura LT" w:cs="Arial"/>
        <w:color w:val="767171" w:themeColor="background2" w:themeShade="80"/>
        <w:sz w:val="12"/>
        <w:szCs w:val="12"/>
      </w:rPr>
    </w:pPr>
    <w:r w:rsidRPr="00053D6B">
      <w:rPr>
        <w:rFonts w:ascii="Futura LT" w:hAnsi="Futura LT" w:cs="Arial"/>
        <w:color w:val="767171" w:themeColor="background2" w:themeShade="80"/>
        <w:sz w:val="12"/>
        <w:szCs w:val="12"/>
      </w:rPr>
      <w:t xml:space="preserve">24-26 </w:t>
    </w:r>
    <w:proofErr w:type="spellStart"/>
    <w:r w:rsidRPr="00053D6B">
      <w:rPr>
        <w:rFonts w:ascii="Futura LT" w:hAnsi="Futura LT" w:cs="Arial"/>
        <w:color w:val="767171" w:themeColor="background2" w:themeShade="80"/>
        <w:sz w:val="12"/>
        <w:szCs w:val="12"/>
      </w:rPr>
      <w:t>Ivatt</w:t>
    </w:r>
    <w:proofErr w:type="spellEnd"/>
    <w:r w:rsidRPr="00053D6B">
      <w:rPr>
        <w:rFonts w:ascii="Futura LT" w:hAnsi="Futura LT" w:cs="Arial"/>
        <w:color w:val="767171" w:themeColor="background2" w:themeShade="80"/>
        <w:sz w:val="12"/>
        <w:szCs w:val="12"/>
      </w:rPr>
      <w:t xml:space="preserve"> Way Business Park</w:t>
    </w:r>
  </w:p>
  <w:p w14:paraId="5C23418A" w14:textId="068EAFDE" w:rsidR="001520A3" w:rsidRPr="00053D6B" w:rsidRDefault="001520A3" w:rsidP="001520A3">
    <w:pPr>
      <w:spacing w:after="0" w:line="240" w:lineRule="auto"/>
      <w:rPr>
        <w:rFonts w:ascii="Futura LT" w:hAnsi="Futura LT" w:cs="Arial"/>
        <w:color w:val="767171" w:themeColor="background2" w:themeShade="80"/>
        <w:sz w:val="12"/>
        <w:szCs w:val="12"/>
      </w:rPr>
    </w:pPr>
    <w:r w:rsidRPr="00053D6B">
      <w:rPr>
        <w:rFonts w:ascii="Futura LT" w:hAnsi="Futura LT" w:cs="Arial"/>
        <w:color w:val="767171" w:themeColor="background2" w:themeShade="80"/>
        <w:sz w:val="12"/>
        <w:szCs w:val="12"/>
      </w:rPr>
      <w:t>Peterborough, PE3 7PG</w:t>
    </w:r>
  </w:p>
  <w:p w14:paraId="4F963E86" w14:textId="073F7490" w:rsidR="001520A3" w:rsidRPr="00053D6B" w:rsidRDefault="00265872" w:rsidP="001520A3">
    <w:pPr>
      <w:spacing w:after="0" w:line="240" w:lineRule="auto"/>
      <w:rPr>
        <w:rFonts w:ascii="Futura LT" w:hAnsi="Futura LT" w:cs="Arial"/>
        <w:sz w:val="8"/>
        <w:szCs w:val="8"/>
      </w:rPr>
    </w:pPr>
    <w:r w:rsidRPr="00CB26BD">
      <w:rPr>
        <w:noProof/>
      </w:rPr>
      <w:drawing>
        <wp:anchor distT="0" distB="0" distL="114300" distR="114300" simplePos="0" relativeHeight="251659267" behindDoc="0" locked="0" layoutInCell="1" allowOverlap="1" wp14:anchorId="46768A3C" wp14:editId="1B315E76">
          <wp:simplePos x="0" y="0"/>
          <wp:positionH relativeFrom="column">
            <wp:posOffset>2062480</wp:posOffset>
          </wp:positionH>
          <wp:positionV relativeFrom="paragraph">
            <wp:posOffset>29845</wp:posOffset>
          </wp:positionV>
          <wp:extent cx="1165860" cy="335280"/>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333" r="80112" b="1"/>
                  <a:stretch/>
                </pic:blipFill>
                <pic:spPr bwMode="auto">
                  <a:xfrm>
                    <a:off x="0" y="0"/>
                    <a:ext cx="1165860" cy="335280"/>
                  </a:xfrm>
                  <a:prstGeom prst="rect">
                    <a:avLst/>
                  </a:prstGeom>
                  <a:ln>
                    <a:noFill/>
                  </a:ln>
                  <a:extLst>
                    <a:ext uri="{53640926-AAD7-44D8-BBD7-CCE9431645EC}">
                      <a14:shadowObscured xmlns:a14="http://schemas.microsoft.com/office/drawing/2010/main"/>
                    </a:ext>
                  </a:extLst>
                </pic:spPr>
              </pic:pic>
            </a:graphicData>
          </a:graphic>
        </wp:anchor>
      </w:drawing>
    </w:r>
    <w:r w:rsidR="001520A3" w:rsidRPr="00053D6B">
      <w:rPr>
        <w:rFonts w:ascii="Futura LT" w:hAnsi="Futura LT" w:cs="Arial"/>
        <w:color w:val="767171" w:themeColor="background2" w:themeShade="80"/>
        <w:sz w:val="12"/>
        <w:szCs w:val="12"/>
      </w:rPr>
      <w:t>United Kingdom</w:t>
    </w:r>
  </w:p>
  <w:p w14:paraId="51E96A07" w14:textId="08357E6B" w:rsidR="001520A3" w:rsidRPr="00053D6B" w:rsidRDefault="00806B94" w:rsidP="001520A3">
    <w:pPr>
      <w:spacing w:after="0" w:line="240" w:lineRule="auto"/>
      <w:rPr>
        <w:rFonts w:ascii="Futura LT" w:hAnsi="Futura LT" w:cs="Times New Roman"/>
        <w:b/>
        <w:bCs/>
        <w:i/>
        <w:iCs/>
        <w:sz w:val="16"/>
        <w:szCs w:val="16"/>
      </w:rPr>
    </w:pPr>
    <w:r w:rsidRPr="00053D6B">
      <w:rPr>
        <w:rFonts w:ascii="Futura LT" w:hAnsi="Futura LT"/>
        <w:b/>
        <w:i/>
        <w:noProof/>
        <w:w w:val="105"/>
        <w:szCs w:val="21"/>
      </w:rPr>
      <w:drawing>
        <wp:anchor distT="0" distB="0" distL="114300" distR="114300" simplePos="0" relativeHeight="251658242" behindDoc="1" locked="0" layoutInCell="1" allowOverlap="1" wp14:anchorId="03309B57" wp14:editId="6FA77A36">
          <wp:simplePos x="0" y="0"/>
          <wp:positionH relativeFrom="column">
            <wp:posOffset>3376930</wp:posOffset>
          </wp:positionH>
          <wp:positionV relativeFrom="paragraph">
            <wp:posOffset>6350</wp:posOffset>
          </wp:positionV>
          <wp:extent cx="1499235" cy="271145"/>
          <wp:effectExtent l="0" t="0" r="5715" b="0"/>
          <wp:wrapTight wrapText="bothSides">
            <wp:wrapPolygon edited="0">
              <wp:start x="0" y="0"/>
              <wp:lineTo x="0" y="19728"/>
              <wp:lineTo x="21408" y="19728"/>
              <wp:lineTo x="21408" y="0"/>
              <wp:lineTo x="0" y="0"/>
            </wp:wrapPolygon>
          </wp:wrapTight>
          <wp:docPr id="18" name="Picture 18"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with low confidence"/>
                  <pic:cNvPicPr/>
                </pic:nvPicPr>
                <pic:blipFill>
                  <a:blip r:embed="rId2" cstate="print">
                    <a:extLst>
                      <a:ext uri="{28A0092B-C50C-407E-A947-70E740481C1C}">
                        <a14:useLocalDpi xmlns:a14="http://schemas.microsoft.com/office/drawing/2010/main"/>
                      </a:ext>
                    </a:extLst>
                  </a:blip>
                  <a:stretch>
                    <a:fillRect/>
                  </a:stretch>
                </pic:blipFill>
                <pic:spPr>
                  <a:xfrm>
                    <a:off x="0" y="0"/>
                    <a:ext cx="1499235" cy="271145"/>
                  </a:xfrm>
                  <a:prstGeom prst="rect">
                    <a:avLst/>
                  </a:prstGeom>
                </pic:spPr>
              </pic:pic>
            </a:graphicData>
          </a:graphic>
          <wp14:sizeRelH relativeFrom="margin">
            <wp14:pctWidth>0</wp14:pctWidth>
          </wp14:sizeRelH>
          <wp14:sizeRelV relativeFrom="margin">
            <wp14:pctHeight>0</wp14:pctHeight>
          </wp14:sizeRelV>
        </wp:anchor>
      </w:drawing>
    </w:r>
    <w:r w:rsidRPr="00053D6B">
      <w:rPr>
        <w:rStyle w:val="s1"/>
        <w:rFonts w:ascii="Futura LT" w:hAnsi="Futura LT"/>
        <w:b/>
        <w:bCs/>
        <w:noProof/>
        <w:sz w:val="16"/>
        <w:szCs w:val="16"/>
      </w:rPr>
      <w:drawing>
        <wp:anchor distT="0" distB="0" distL="114300" distR="114300" simplePos="0" relativeHeight="251658243" behindDoc="0" locked="0" layoutInCell="1" allowOverlap="1" wp14:anchorId="0625CA8C" wp14:editId="06458020">
          <wp:simplePos x="0" y="0"/>
          <wp:positionH relativeFrom="column">
            <wp:posOffset>5143500</wp:posOffset>
          </wp:positionH>
          <wp:positionV relativeFrom="paragraph">
            <wp:posOffset>13335</wp:posOffset>
          </wp:positionV>
          <wp:extent cx="1033802" cy="280028"/>
          <wp:effectExtent l="0" t="0" r="0" b="6350"/>
          <wp:wrapNone/>
          <wp:docPr id="19" name="Picture 19" descr="A red sign with whit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letters&#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3802" cy="280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3" w:rsidRPr="00053D6B">
      <w:rPr>
        <w:rFonts w:ascii="Futura LT" w:hAnsi="Futura LT" w:cs="Times New Roman"/>
        <w:b/>
        <w:bCs/>
        <w:i/>
        <w:iCs/>
        <w:sz w:val="16"/>
        <w:szCs w:val="16"/>
      </w:rPr>
      <w:t>RADICALMOTORSPORT.COM</w:t>
    </w:r>
  </w:p>
  <w:p w14:paraId="32414034" w14:textId="386CC5B6" w:rsidR="001520A3" w:rsidRPr="00053D6B" w:rsidRDefault="001520A3" w:rsidP="001520A3">
    <w:pPr>
      <w:spacing w:after="0" w:line="240" w:lineRule="auto"/>
      <w:rPr>
        <w:rFonts w:ascii="Futura LT" w:hAnsi="Futura LT" w:cs="Times New Roman"/>
        <w:b/>
        <w:i/>
        <w:sz w:val="16"/>
        <w:szCs w:val="16"/>
      </w:rPr>
    </w:pPr>
    <w:r w:rsidRPr="00053D6B">
      <w:rPr>
        <w:rFonts w:ascii="Futura LT" w:hAnsi="Futura LT" w:cs="Times New Roman"/>
        <w:b/>
        <w:i/>
        <w:sz w:val="16"/>
        <w:szCs w:val="16"/>
      </w:rPr>
      <w:t>#NOTHINGCOMPARES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CB27" w14:textId="77777777" w:rsidR="002A48A1" w:rsidRDefault="002A48A1" w:rsidP="001520A3">
      <w:pPr>
        <w:spacing w:after="0" w:line="240" w:lineRule="auto"/>
      </w:pPr>
      <w:r>
        <w:separator/>
      </w:r>
    </w:p>
  </w:footnote>
  <w:footnote w:type="continuationSeparator" w:id="0">
    <w:p w14:paraId="67A29A36" w14:textId="77777777" w:rsidR="002A48A1" w:rsidRDefault="002A48A1" w:rsidP="001520A3">
      <w:pPr>
        <w:spacing w:after="0" w:line="240" w:lineRule="auto"/>
      </w:pPr>
      <w:r>
        <w:continuationSeparator/>
      </w:r>
    </w:p>
  </w:footnote>
  <w:footnote w:type="continuationNotice" w:id="1">
    <w:p w14:paraId="62E4973C" w14:textId="77777777" w:rsidR="002A48A1" w:rsidRDefault="002A4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E441" w14:textId="1948B6D1" w:rsidR="002177D5" w:rsidRDefault="00794448" w:rsidP="001520A3">
    <w:pPr>
      <w:pStyle w:val="Header"/>
    </w:pPr>
    <w:r>
      <w:rPr>
        <w:noProof/>
      </w:rPr>
      <w:drawing>
        <wp:inline distT="0" distB="0" distL="0" distR="0" wp14:anchorId="159A3B02" wp14:editId="58D66F5A">
          <wp:extent cx="2781300" cy="575807"/>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2790041" cy="577617"/>
                  </a:xfrm>
                  <a:prstGeom prst="rect">
                    <a:avLst/>
                  </a:prstGeom>
                </pic:spPr>
              </pic:pic>
            </a:graphicData>
          </a:graphic>
        </wp:inline>
      </w:drawing>
    </w:r>
  </w:p>
  <w:p w14:paraId="6F2A8C63" w14:textId="0552645E" w:rsidR="008B44F6" w:rsidRPr="001520A3" w:rsidRDefault="008B44F6" w:rsidP="0015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4AE8"/>
    <w:multiLevelType w:val="hybridMultilevel"/>
    <w:tmpl w:val="F6B2B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7738A"/>
    <w:multiLevelType w:val="hybridMultilevel"/>
    <w:tmpl w:val="E49014C8"/>
    <w:lvl w:ilvl="0" w:tplc="464070B8">
      <w:numFmt w:val="bullet"/>
      <w:lvlText w:val="-"/>
      <w:lvlJc w:val="left"/>
      <w:pPr>
        <w:ind w:left="1080" w:hanging="720"/>
      </w:pPr>
      <w:rPr>
        <w:rFonts w:ascii="Futura LT" w:eastAsiaTheme="minorHAnsi" w:hAnsi="Futura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65FC1"/>
    <w:multiLevelType w:val="hybridMultilevel"/>
    <w:tmpl w:val="6EEAA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A5E6D"/>
    <w:multiLevelType w:val="hybridMultilevel"/>
    <w:tmpl w:val="6F9298D2"/>
    <w:lvl w:ilvl="0" w:tplc="64244752">
      <w:start w:val="76"/>
      <w:numFmt w:val="bullet"/>
      <w:lvlText w:val="-"/>
      <w:lvlJc w:val="left"/>
      <w:pPr>
        <w:ind w:left="720" w:hanging="360"/>
      </w:pPr>
      <w:rPr>
        <w:rFonts w:ascii="Futura LT" w:eastAsia="Times New Roman" w:hAnsi="Futura L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371E7"/>
    <w:multiLevelType w:val="hybridMultilevel"/>
    <w:tmpl w:val="F32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464402">
    <w:abstractNumId w:val="0"/>
  </w:num>
  <w:num w:numId="2" w16cid:durableId="1996957101">
    <w:abstractNumId w:val="1"/>
  </w:num>
  <w:num w:numId="3" w16cid:durableId="1106537217">
    <w:abstractNumId w:val="4"/>
  </w:num>
  <w:num w:numId="4" w16cid:durableId="1146051001">
    <w:abstractNumId w:val="2"/>
  </w:num>
  <w:num w:numId="5" w16cid:durableId="922883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A"/>
    <w:rsid w:val="000012D2"/>
    <w:rsid w:val="00004781"/>
    <w:rsid w:val="00012043"/>
    <w:rsid w:val="00013939"/>
    <w:rsid w:val="00021873"/>
    <w:rsid w:val="00041BF7"/>
    <w:rsid w:val="00046B15"/>
    <w:rsid w:val="00053C5A"/>
    <w:rsid w:val="00053D6B"/>
    <w:rsid w:val="00054775"/>
    <w:rsid w:val="00062B67"/>
    <w:rsid w:val="00067924"/>
    <w:rsid w:val="000801A8"/>
    <w:rsid w:val="00082E4F"/>
    <w:rsid w:val="00084469"/>
    <w:rsid w:val="00084CB7"/>
    <w:rsid w:val="00085804"/>
    <w:rsid w:val="000902F7"/>
    <w:rsid w:val="00091FB8"/>
    <w:rsid w:val="00093360"/>
    <w:rsid w:val="00094D92"/>
    <w:rsid w:val="000A636F"/>
    <w:rsid w:val="000C2319"/>
    <w:rsid w:val="000C3B5E"/>
    <w:rsid w:val="000C48F4"/>
    <w:rsid w:val="000E1ECA"/>
    <w:rsid w:val="000E3441"/>
    <w:rsid w:val="000F4290"/>
    <w:rsid w:val="00101043"/>
    <w:rsid w:val="00114DBC"/>
    <w:rsid w:val="001179EC"/>
    <w:rsid w:val="00122109"/>
    <w:rsid w:val="00127D70"/>
    <w:rsid w:val="001370F0"/>
    <w:rsid w:val="00143CA4"/>
    <w:rsid w:val="001520A3"/>
    <w:rsid w:val="0015322B"/>
    <w:rsid w:val="00167AFF"/>
    <w:rsid w:val="0017043D"/>
    <w:rsid w:val="00176B52"/>
    <w:rsid w:val="00187BBB"/>
    <w:rsid w:val="001951DE"/>
    <w:rsid w:val="001A1B80"/>
    <w:rsid w:val="001A2F21"/>
    <w:rsid w:val="001A31B1"/>
    <w:rsid w:val="001A4E25"/>
    <w:rsid w:val="001A5060"/>
    <w:rsid w:val="001A6A78"/>
    <w:rsid w:val="001B0EB8"/>
    <w:rsid w:val="001B6F0F"/>
    <w:rsid w:val="001C689C"/>
    <w:rsid w:val="001E4D84"/>
    <w:rsid w:val="001F0951"/>
    <w:rsid w:val="001F6141"/>
    <w:rsid w:val="0021305D"/>
    <w:rsid w:val="00213C04"/>
    <w:rsid w:val="002177D5"/>
    <w:rsid w:val="0023286E"/>
    <w:rsid w:val="0023366B"/>
    <w:rsid w:val="00234BF1"/>
    <w:rsid w:val="0023784D"/>
    <w:rsid w:val="00243F0E"/>
    <w:rsid w:val="0025067B"/>
    <w:rsid w:val="0025293E"/>
    <w:rsid w:val="00263717"/>
    <w:rsid w:val="00265872"/>
    <w:rsid w:val="00266F71"/>
    <w:rsid w:val="002737D1"/>
    <w:rsid w:val="00274739"/>
    <w:rsid w:val="00276519"/>
    <w:rsid w:val="002803E4"/>
    <w:rsid w:val="0028164A"/>
    <w:rsid w:val="0028274F"/>
    <w:rsid w:val="00290F85"/>
    <w:rsid w:val="002931E7"/>
    <w:rsid w:val="00295523"/>
    <w:rsid w:val="002A0144"/>
    <w:rsid w:val="002A0BA7"/>
    <w:rsid w:val="002A3061"/>
    <w:rsid w:val="002A48A1"/>
    <w:rsid w:val="002B024F"/>
    <w:rsid w:val="002B15B9"/>
    <w:rsid w:val="002B4A62"/>
    <w:rsid w:val="002C323D"/>
    <w:rsid w:val="002D0B6C"/>
    <w:rsid w:val="002D365B"/>
    <w:rsid w:val="002F23F7"/>
    <w:rsid w:val="002F44AF"/>
    <w:rsid w:val="002F54FD"/>
    <w:rsid w:val="002F772F"/>
    <w:rsid w:val="00302598"/>
    <w:rsid w:val="00303CB8"/>
    <w:rsid w:val="00303F11"/>
    <w:rsid w:val="00307FB4"/>
    <w:rsid w:val="003125E7"/>
    <w:rsid w:val="00312B01"/>
    <w:rsid w:val="00331569"/>
    <w:rsid w:val="00333748"/>
    <w:rsid w:val="00334A1C"/>
    <w:rsid w:val="003361A1"/>
    <w:rsid w:val="0034123C"/>
    <w:rsid w:val="00353FDE"/>
    <w:rsid w:val="003752B7"/>
    <w:rsid w:val="003835C3"/>
    <w:rsid w:val="003B12E1"/>
    <w:rsid w:val="003C1CBE"/>
    <w:rsid w:val="003C3BD9"/>
    <w:rsid w:val="003C4F50"/>
    <w:rsid w:val="003C54B3"/>
    <w:rsid w:val="003D094E"/>
    <w:rsid w:val="003D2312"/>
    <w:rsid w:val="003D3314"/>
    <w:rsid w:val="003D6B9E"/>
    <w:rsid w:val="003E33C7"/>
    <w:rsid w:val="00413EA5"/>
    <w:rsid w:val="00415577"/>
    <w:rsid w:val="00422F1E"/>
    <w:rsid w:val="00430CCA"/>
    <w:rsid w:val="0043392D"/>
    <w:rsid w:val="00434FFF"/>
    <w:rsid w:val="00437EC2"/>
    <w:rsid w:val="00442433"/>
    <w:rsid w:val="00452E1D"/>
    <w:rsid w:val="00461E80"/>
    <w:rsid w:val="004761DA"/>
    <w:rsid w:val="00477283"/>
    <w:rsid w:val="004818F3"/>
    <w:rsid w:val="004A19F0"/>
    <w:rsid w:val="004A3728"/>
    <w:rsid w:val="004A6AF3"/>
    <w:rsid w:val="004A6BD0"/>
    <w:rsid w:val="004B138F"/>
    <w:rsid w:val="004B7AEA"/>
    <w:rsid w:val="004D169C"/>
    <w:rsid w:val="004D1C33"/>
    <w:rsid w:val="004E4305"/>
    <w:rsid w:val="005020FC"/>
    <w:rsid w:val="00507C2B"/>
    <w:rsid w:val="00510329"/>
    <w:rsid w:val="00522909"/>
    <w:rsid w:val="00523F2B"/>
    <w:rsid w:val="00525512"/>
    <w:rsid w:val="00526647"/>
    <w:rsid w:val="00530A68"/>
    <w:rsid w:val="00534518"/>
    <w:rsid w:val="00540F83"/>
    <w:rsid w:val="00543855"/>
    <w:rsid w:val="00553F5D"/>
    <w:rsid w:val="0056161F"/>
    <w:rsid w:val="00570781"/>
    <w:rsid w:val="00571355"/>
    <w:rsid w:val="005837DC"/>
    <w:rsid w:val="005875A3"/>
    <w:rsid w:val="005905C6"/>
    <w:rsid w:val="005A063C"/>
    <w:rsid w:val="005A0939"/>
    <w:rsid w:val="005A6F90"/>
    <w:rsid w:val="005B6882"/>
    <w:rsid w:val="005B6A2D"/>
    <w:rsid w:val="005C7C42"/>
    <w:rsid w:val="005E156E"/>
    <w:rsid w:val="005E43AE"/>
    <w:rsid w:val="005E5CF8"/>
    <w:rsid w:val="005F3745"/>
    <w:rsid w:val="005F4F18"/>
    <w:rsid w:val="006065C5"/>
    <w:rsid w:val="00606928"/>
    <w:rsid w:val="006110A8"/>
    <w:rsid w:val="00623393"/>
    <w:rsid w:val="006476A7"/>
    <w:rsid w:val="0064793F"/>
    <w:rsid w:val="006613A0"/>
    <w:rsid w:val="00663A54"/>
    <w:rsid w:val="0067601A"/>
    <w:rsid w:val="0067639E"/>
    <w:rsid w:val="00676C15"/>
    <w:rsid w:val="00677967"/>
    <w:rsid w:val="00682C14"/>
    <w:rsid w:val="00686FEF"/>
    <w:rsid w:val="00687214"/>
    <w:rsid w:val="00690EDC"/>
    <w:rsid w:val="006941C0"/>
    <w:rsid w:val="00696D6E"/>
    <w:rsid w:val="006B1854"/>
    <w:rsid w:val="006B2EA0"/>
    <w:rsid w:val="006B3E6B"/>
    <w:rsid w:val="006B5AB7"/>
    <w:rsid w:val="006C43B1"/>
    <w:rsid w:val="006C4E56"/>
    <w:rsid w:val="006D15FE"/>
    <w:rsid w:val="006D48A6"/>
    <w:rsid w:val="006D68C3"/>
    <w:rsid w:val="0070140F"/>
    <w:rsid w:val="00704D49"/>
    <w:rsid w:val="0071009D"/>
    <w:rsid w:val="00716102"/>
    <w:rsid w:val="00727115"/>
    <w:rsid w:val="00730AFA"/>
    <w:rsid w:val="00731A37"/>
    <w:rsid w:val="007423EF"/>
    <w:rsid w:val="00746B45"/>
    <w:rsid w:val="007559AD"/>
    <w:rsid w:val="007606E3"/>
    <w:rsid w:val="007658E2"/>
    <w:rsid w:val="00767B1F"/>
    <w:rsid w:val="00767B8C"/>
    <w:rsid w:val="007847D4"/>
    <w:rsid w:val="007907AB"/>
    <w:rsid w:val="0079151F"/>
    <w:rsid w:val="0079381D"/>
    <w:rsid w:val="00794448"/>
    <w:rsid w:val="007A06A1"/>
    <w:rsid w:val="007A466A"/>
    <w:rsid w:val="007A48D5"/>
    <w:rsid w:val="007B044B"/>
    <w:rsid w:val="007C042D"/>
    <w:rsid w:val="007C6A6A"/>
    <w:rsid w:val="007C7928"/>
    <w:rsid w:val="007D0154"/>
    <w:rsid w:val="007D1F64"/>
    <w:rsid w:val="007D68A2"/>
    <w:rsid w:val="007E0120"/>
    <w:rsid w:val="007E1D96"/>
    <w:rsid w:val="007E3195"/>
    <w:rsid w:val="007E38D0"/>
    <w:rsid w:val="007F23D5"/>
    <w:rsid w:val="007F5032"/>
    <w:rsid w:val="00802034"/>
    <w:rsid w:val="008023FD"/>
    <w:rsid w:val="00806B94"/>
    <w:rsid w:val="0081032B"/>
    <w:rsid w:val="008121D4"/>
    <w:rsid w:val="008166EC"/>
    <w:rsid w:val="0082402B"/>
    <w:rsid w:val="00824314"/>
    <w:rsid w:val="008345EF"/>
    <w:rsid w:val="008419F5"/>
    <w:rsid w:val="00841AA4"/>
    <w:rsid w:val="00842C4F"/>
    <w:rsid w:val="0087118D"/>
    <w:rsid w:val="00873D26"/>
    <w:rsid w:val="0087591B"/>
    <w:rsid w:val="00880ABD"/>
    <w:rsid w:val="008838A8"/>
    <w:rsid w:val="0088623C"/>
    <w:rsid w:val="008862E8"/>
    <w:rsid w:val="00890203"/>
    <w:rsid w:val="0089665C"/>
    <w:rsid w:val="008B0525"/>
    <w:rsid w:val="008B44F6"/>
    <w:rsid w:val="008B63E7"/>
    <w:rsid w:val="008B76A7"/>
    <w:rsid w:val="008C6E6B"/>
    <w:rsid w:val="008D12D2"/>
    <w:rsid w:val="008E6B92"/>
    <w:rsid w:val="008F2073"/>
    <w:rsid w:val="008F47E8"/>
    <w:rsid w:val="008F7363"/>
    <w:rsid w:val="00904F66"/>
    <w:rsid w:val="00923841"/>
    <w:rsid w:val="009246AE"/>
    <w:rsid w:val="00927229"/>
    <w:rsid w:val="00931412"/>
    <w:rsid w:val="00935B21"/>
    <w:rsid w:val="0094090E"/>
    <w:rsid w:val="00943E45"/>
    <w:rsid w:val="009442C4"/>
    <w:rsid w:val="00952620"/>
    <w:rsid w:val="00953D05"/>
    <w:rsid w:val="0095564B"/>
    <w:rsid w:val="009912DD"/>
    <w:rsid w:val="00991699"/>
    <w:rsid w:val="00997B21"/>
    <w:rsid w:val="009A014F"/>
    <w:rsid w:val="009B3D16"/>
    <w:rsid w:val="009B431E"/>
    <w:rsid w:val="009B51C5"/>
    <w:rsid w:val="009C00F1"/>
    <w:rsid w:val="009C5D2F"/>
    <w:rsid w:val="009D1698"/>
    <w:rsid w:val="009D4335"/>
    <w:rsid w:val="009D4E91"/>
    <w:rsid w:val="009E4C1C"/>
    <w:rsid w:val="009F2969"/>
    <w:rsid w:val="00A00260"/>
    <w:rsid w:val="00A05D82"/>
    <w:rsid w:val="00A1284D"/>
    <w:rsid w:val="00A141AF"/>
    <w:rsid w:val="00A14B3E"/>
    <w:rsid w:val="00A16611"/>
    <w:rsid w:val="00A23AA9"/>
    <w:rsid w:val="00A24D78"/>
    <w:rsid w:val="00A27948"/>
    <w:rsid w:val="00A27991"/>
    <w:rsid w:val="00A33EE0"/>
    <w:rsid w:val="00A36896"/>
    <w:rsid w:val="00A40DCD"/>
    <w:rsid w:val="00A445CA"/>
    <w:rsid w:val="00A4532C"/>
    <w:rsid w:val="00A45976"/>
    <w:rsid w:val="00A51F77"/>
    <w:rsid w:val="00A53929"/>
    <w:rsid w:val="00A53CC5"/>
    <w:rsid w:val="00A706AB"/>
    <w:rsid w:val="00A77F9D"/>
    <w:rsid w:val="00A81A1D"/>
    <w:rsid w:val="00A87F73"/>
    <w:rsid w:val="00A90DEE"/>
    <w:rsid w:val="00A92315"/>
    <w:rsid w:val="00A927B5"/>
    <w:rsid w:val="00A9640C"/>
    <w:rsid w:val="00AA3988"/>
    <w:rsid w:val="00AA71E7"/>
    <w:rsid w:val="00AB0BF9"/>
    <w:rsid w:val="00AB142F"/>
    <w:rsid w:val="00AB2CBB"/>
    <w:rsid w:val="00AC4B8D"/>
    <w:rsid w:val="00AC77DD"/>
    <w:rsid w:val="00AD257B"/>
    <w:rsid w:val="00AD26F1"/>
    <w:rsid w:val="00AD2816"/>
    <w:rsid w:val="00AD402E"/>
    <w:rsid w:val="00AE2C70"/>
    <w:rsid w:val="00AE3F4B"/>
    <w:rsid w:val="00AE7CBB"/>
    <w:rsid w:val="00AF2CEE"/>
    <w:rsid w:val="00B15201"/>
    <w:rsid w:val="00B1524A"/>
    <w:rsid w:val="00B33085"/>
    <w:rsid w:val="00B33711"/>
    <w:rsid w:val="00B34B3D"/>
    <w:rsid w:val="00B36EA7"/>
    <w:rsid w:val="00B43884"/>
    <w:rsid w:val="00B50C49"/>
    <w:rsid w:val="00B50FA2"/>
    <w:rsid w:val="00B53E3A"/>
    <w:rsid w:val="00B53F70"/>
    <w:rsid w:val="00B5555D"/>
    <w:rsid w:val="00B60D1D"/>
    <w:rsid w:val="00B62E8D"/>
    <w:rsid w:val="00B73182"/>
    <w:rsid w:val="00B831CF"/>
    <w:rsid w:val="00B8565E"/>
    <w:rsid w:val="00B86000"/>
    <w:rsid w:val="00B865B7"/>
    <w:rsid w:val="00B9585D"/>
    <w:rsid w:val="00BA113A"/>
    <w:rsid w:val="00BA163C"/>
    <w:rsid w:val="00BA5F2B"/>
    <w:rsid w:val="00BB1C89"/>
    <w:rsid w:val="00BB4D47"/>
    <w:rsid w:val="00BC1FC7"/>
    <w:rsid w:val="00BC2124"/>
    <w:rsid w:val="00BC623F"/>
    <w:rsid w:val="00BD3DD5"/>
    <w:rsid w:val="00BE3E51"/>
    <w:rsid w:val="00BF07C3"/>
    <w:rsid w:val="00BF4699"/>
    <w:rsid w:val="00C075DF"/>
    <w:rsid w:val="00C07C02"/>
    <w:rsid w:val="00C07C65"/>
    <w:rsid w:val="00C12ECE"/>
    <w:rsid w:val="00C25BD7"/>
    <w:rsid w:val="00C36C37"/>
    <w:rsid w:val="00C4050E"/>
    <w:rsid w:val="00C43798"/>
    <w:rsid w:val="00C53CED"/>
    <w:rsid w:val="00C6118B"/>
    <w:rsid w:val="00C62A7B"/>
    <w:rsid w:val="00C80264"/>
    <w:rsid w:val="00C81B32"/>
    <w:rsid w:val="00C910EA"/>
    <w:rsid w:val="00C9361C"/>
    <w:rsid w:val="00C94DF6"/>
    <w:rsid w:val="00C94E1E"/>
    <w:rsid w:val="00CA449F"/>
    <w:rsid w:val="00CB2193"/>
    <w:rsid w:val="00CB2D9C"/>
    <w:rsid w:val="00CB374F"/>
    <w:rsid w:val="00CB62E4"/>
    <w:rsid w:val="00CB70AA"/>
    <w:rsid w:val="00CC21D2"/>
    <w:rsid w:val="00CC3B26"/>
    <w:rsid w:val="00CD030F"/>
    <w:rsid w:val="00CE1255"/>
    <w:rsid w:val="00CE220F"/>
    <w:rsid w:val="00CF5A97"/>
    <w:rsid w:val="00D0566E"/>
    <w:rsid w:val="00D05ABF"/>
    <w:rsid w:val="00D05DEE"/>
    <w:rsid w:val="00D12643"/>
    <w:rsid w:val="00D12DF9"/>
    <w:rsid w:val="00D1431B"/>
    <w:rsid w:val="00D21F42"/>
    <w:rsid w:val="00D23324"/>
    <w:rsid w:val="00D23AE6"/>
    <w:rsid w:val="00D25502"/>
    <w:rsid w:val="00D403BD"/>
    <w:rsid w:val="00D40DD1"/>
    <w:rsid w:val="00D441EE"/>
    <w:rsid w:val="00D47ECD"/>
    <w:rsid w:val="00D5093C"/>
    <w:rsid w:val="00D52AF4"/>
    <w:rsid w:val="00D5688D"/>
    <w:rsid w:val="00D62D9B"/>
    <w:rsid w:val="00D649D7"/>
    <w:rsid w:val="00D726CA"/>
    <w:rsid w:val="00D83C83"/>
    <w:rsid w:val="00D94CCB"/>
    <w:rsid w:val="00D952BB"/>
    <w:rsid w:val="00DA6518"/>
    <w:rsid w:val="00DB167F"/>
    <w:rsid w:val="00DB1683"/>
    <w:rsid w:val="00DB54A9"/>
    <w:rsid w:val="00DC3600"/>
    <w:rsid w:val="00DC42DD"/>
    <w:rsid w:val="00DD1D44"/>
    <w:rsid w:val="00DD308D"/>
    <w:rsid w:val="00DE3352"/>
    <w:rsid w:val="00E12003"/>
    <w:rsid w:val="00E32C2B"/>
    <w:rsid w:val="00E46477"/>
    <w:rsid w:val="00E54D06"/>
    <w:rsid w:val="00E55E4E"/>
    <w:rsid w:val="00E577FF"/>
    <w:rsid w:val="00E7241B"/>
    <w:rsid w:val="00E85299"/>
    <w:rsid w:val="00E9194A"/>
    <w:rsid w:val="00E9344D"/>
    <w:rsid w:val="00E96887"/>
    <w:rsid w:val="00EC74AA"/>
    <w:rsid w:val="00EF1048"/>
    <w:rsid w:val="00EF616C"/>
    <w:rsid w:val="00F02B68"/>
    <w:rsid w:val="00F06362"/>
    <w:rsid w:val="00F1032F"/>
    <w:rsid w:val="00F14106"/>
    <w:rsid w:val="00F17AB1"/>
    <w:rsid w:val="00F2509F"/>
    <w:rsid w:val="00F27EE1"/>
    <w:rsid w:val="00F35572"/>
    <w:rsid w:val="00F40242"/>
    <w:rsid w:val="00F45005"/>
    <w:rsid w:val="00F53C7E"/>
    <w:rsid w:val="00F74405"/>
    <w:rsid w:val="00F77FC2"/>
    <w:rsid w:val="00F82D68"/>
    <w:rsid w:val="00F84504"/>
    <w:rsid w:val="00F87DE1"/>
    <w:rsid w:val="00F9396B"/>
    <w:rsid w:val="00F9475C"/>
    <w:rsid w:val="00FA59D4"/>
    <w:rsid w:val="00FA74AE"/>
    <w:rsid w:val="00FB19D9"/>
    <w:rsid w:val="00FB4B6F"/>
    <w:rsid w:val="00FC2A7C"/>
    <w:rsid w:val="00FC5D5B"/>
    <w:rsid w:val="00FC606F"/>
    <w:rsid w:val="00FC74F1"/>
    <w:rsid w:val="00FD1178"/>
    <w:rsid w:val="00FD5FEF"/>
    <w:rsid w:val="00FD7EB0"/>
    <w:rsid w:val="00FF6C01"/>
    <w:rsid w:val="00FF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065F"/>
  <w15:chartTrackingRefBased/>
  <w15:docId w15:val="{B5F0C8FC-2873-4C16-864E-E96C8735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26"/>
    <w:rPr>
      <w:color w:val="0563C1" w:themeColor="hyperlink"/>
      <w:u w:val="single"/>
    </w:rPr>
  </w:style>
  <w:style w:type="character" w:styleId="UnresolvedMention">
    <w:name w:val="Unresolved Mention"/>
    <w:basedOn w:val="DefaultParagraphFont"/>
    <w:uiPriority w:val="99"/>
    <w:semiHidden/>
    <w:unhideWhenUsed/>
    <w:rsid w:val="00CC3B26"/>
    <w:rPr>
      <w:color w:val="605E5C"/>
      <w:shd w:val="clear" w:color="auto" w:fill="E1DFDD"/>
    </w:rPr>
  </w:style>
  <w:style w:type="paragraph" w:styleId="Header">
    <w:name w:val="header"/>
    <w:basedOn w:val="Normal"/>
    <w:link w:val="HeaderChar"/>
    <w:uiPriority w:val="99"/>
    <w:unhideWhenUsed/>
    <w:rsid w:val="0015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A3"/>
  </w:style>
  <w:style w:type="paragraph" w:styleId="Footer">
    <w:name w:val="footer"/>
    <w:basedOn w:val="Normal"/>
    <w:link w:val="FooterChar"/>
    <w:uiPriority w:val="99"/>
    <w:unhideWhenUsed/>
    <w:rsid w:val="0015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A3"/>
  </w:style>
  <w:style w:type="paragraph" w:customStyle="1" w:styleId="p1">
    <w:name w:val="p1"/>
    <w:basedOn w:val="Normal"/>
    <w:rsid w:val="001520A3"/>
    <w:pPr>
      <w:spacing w:after="0" w:line="240" w:lineRule="auto"/>
    </w:pPr>
    <w:rPr>
      <w:rFonts w:ascii="Arial" w:hAnsi="Arial" w:cs="Arial"/>
      <w:sz w:val="12"/>
      <w:szCs w:val="12"/>
      <w:lang w:val="en-US"/>
    </w:rPr>
  </w:style>
  <w:style w:type="character" w:customStyle="1" w:styleId="s2">
    <w:name w:val="s2"/>
    <w:basedOn w:val="DefaultParagraphFont"/>
    <w:rsid w:val="001520A3"/>
    <w:rPr>
      <w:position w:val="1"/>
    </w:rPr>
  </w:style>
  <w:style w:type="character" w:customStyle="1" w:styleId="s1">
    <w:name w:val="s1"/>
    <w:basedOn w:val="DefaultParagraphFont"/>
    <w:rsid w:val="001520A3"/>
  </w:style>
  <w:style w:type="paragraph" w:styleId="Revision">
    <w:name w:val="Revision"/>
    <w:hidden/>
    <w:uiPriority w:val="99"/>
    <w:semiHidden/>
    <w:rsid w:val="008F47E8"/>
    <w:pPr>
      <w:spacing w:after="0" w:line="240" w:lineRule="auto"/>
    </w:pPr>
  </w:style>
  <w:style w:type="character" w:styleId="CommentReference">
    <w:name w:val="annotation reference"/>
    <w:basedOn w:val="DefaultParagraphFont"/>
    <w:uiPriority w:val="99"/>
    <w:semiHidden/>
    <w:unhideWhenUsed/>
    <w:rsid w:val="00E55E4E"/>
    <w:rPr>
      <w:sz w:val="16"/>
      <w:szCs w:val="16"/>
    </w:rPr>
  </w:style>
  <w:style w:type="paragraph" w:styleId="CommentText">
    <w:name w:val="annotation text"/>
    <w:basedOn w:val="Normal"/>
    <w:link w:val="CommentTextChar"/>
    <w:uiPriority w:val="99"/>
    <w:unhideWhenUsed/>
    <w:rsid w:val="00E55E4E"/>
    <w:pPr>
      <w:spacing w:line="240" w:lineRule="auto"/>
    </w:pPr>
    <w:rPr>
      <w:sz w:val="20"/>
      <w:szCs w:val="20"/>
    </w:rPr>
  </w:style>
  <w:style w:type="character" w:customStyle="1" w:styleId="CommentTextChar">
    <w:name w:val="Comment Text Char"/>
    <w:basedOn w:val="DefaultParagraphFont"/>
    <w:link w:val="CommentText"/>
    <w:uiPriority w:val="99"/>
    <w:rsid w:val="00E55E4E"/>
    <w:rPr>
      <w:sz w:val="20"/>
      <w:szCs w:val="20"/>
    </w:rPr>
  </w:style>
  <w:style w:type="paragraph" w:styleId="CommentSubject">
    <w:name w:val="annotation subject"/>
    <w:basedOn w:val="CommentText"/>
    <w:next w:val="CommentText"/>
    <w:link w:val="CommentSubjectChar"/>
    <w:uiPriority w:val="99"/>
    <w:semiHidden/>
    <w:unhideWhenUsed/>
    <w:rsid w:val="00E55E4E"/>
    <w:rPr>
      <w:b/>
      <w:bCs/>
    </w:rPr>
  </w:style>
  <w:style w:type="character" w:customStyle="1" w:styleId="CommentSubjectChar">
    <w:name w:val="Comment Subject Char"/>
    <w:basedOn w:val="CommentTextChar"/>
    <w:link w:val="CommentSubject"/>
    <w:uiPriority w:val="99"/>
    <w:semiHidden/>
    <w:rsid w:val="00E55E4E"/>
    <w:rPr>
      <w:b/>
      <w:bCs/>
      <w:sz w:val="20"/>
      <w:szCs w:val="20"/>
    </w:rPr>
  </w:style>
  <w:style w:type="paragraph" w:styleId="ListParagraph">
    <w:name w:val="List Paragraph"/>
    <w:basedOn w:val="Normal"/>
    <w:uiPriority w:val="34"/>
    <w:qFormat/>
    <w:rsid w:val="00A81A1D"/>
    <w:pPr>
      <w:ind w:left="720"/>
      <w:contextualSpacing/>
    </w:pPr>
  </w:style>
  <w:style w:type="character" w:styleId="Strong">
    <w:name w:val="Strong"/>
    <w:basedOn w:val="DefaultParagraphFont"/>
    <w:uiPriority w:val="22"/>
    <w:qFormat/>
    <w:rsid w:val="00F27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676">
      <w:bodyDiv w:val="1"/>
      <w:marLeft w:val="0"/>
      <w:marRight w:val="0"/>
      <w:marTop w:val="0"/>
      <w:marBottom w:val="0"/>
      <w:divBdr>
        <w:top w:val="none" w:sz="0" w:space="0" w:color="auto"/>
        <w:left w:val="none" w:sz="0" w:space="0" w:color="auto"/>
        <w:bottom w:val="none" w:sz="0" w:space="0" w:color="auto"/>
        <w:right w:val="none" w:sz="0" w:space="0" w:color="auto"/>
      </w:divBdr>
    </w:div>
    <w:div w:id="543979191">
      <w:bodyDiv w:val="1"/>
      <w:marLeft w:val="0"/>
      <w:marRight w:val="0"/>
      <w:marTop w:val="0"/>
      <w:marBottom w:val="0"/>
      <w:divBdr>
        <w:top w:val="none" w:sz="0" w:space="0" w:color="auto"/>
        <w:left w:val="none" w:sz="0" w:space="0" w:color="auto"/>
        <w:bottom w:val="none" w:sz="0" w:space="0" w:color="auto"/>
        <w:right w:val="none" w:sz="0" w:space="0" w:color="auto"/>
      </w:divBdr>
    </w:div>
    <w:div w:id="920412507">
      <w:bodyDiv w:val="1"/>
      <w:marLeft w:val="0"/>
      <w:marRight w:val="0"/>
      <w:marTop w:val="0"/>
      <w:marBottom w:val="0"/>
      <w:divBdr>
        <w:top w:val="none" w:sz="0" w:space="0" w:color="auto"/>
        <w:left w:val="none" w:sz="0" w:space="0" w:color="auto"/>
        <w:bottom w:val="none" w:sz="0" w:space="0" w:color="auto"/>
        <w:right w:val="none" w:sz="0" w:space="0" w:color="auto"/>
      </w:divBdr>
    </w:div>
    <w:div w:id="1042822228">
      <w:bodyDiv w:val="1"/>
      <w:marLeft w:val="0"/>
      <w:marRight w:val="0"/>
      <w:marTop w:val="0"/>
      <w:marBottom w:val="0"/>
      <w:divBdr>
        <w:top w:val="none" w:sz="0" w:space="0" w:color="auto"/>
        <w:left w:val="none" w:sz="0" w:space="0" w:color="auto"/>
        <w:bottom w:val="none" w:sz="0" w:space="0" w:color="auto"/>
        <w:right w:val="none" w:sz="0" w:space="0" w:color="auto"/>
      </w:divBdr>
      <w:divsChild>
        <w:div w:id="421921078">
          <w:marLeft w:val="0"/>
          <w:marRight w:val="0"/>
          <w:marTop w:val="0"/>
          <w:marBottom w:val="60"/>
          <w:divBdr>
            <w:top w:val="none" w:sz="0" w:space="0" w:color="auto"/>
            <w:left w:val="none" w:sz="0" w:space="0" w:color="auto"/>
            <w:bottom w:val="none" w:sz="0" w:space="0" w:color="auto"/>
            <w:right w:val="none" w:sz="0" w:space="0" w:color="auto"/>
          </w:divBdr>
          <w:divsChild>
            <w:div w:id="979044310">
              <w:marLeft w:val="0"/>
              <w:marRight w:val="0"/>
              <w:marTop w:val="0"/>
              <w:marBottom w:val="0"/>
              <w:divBdr>
                <w:top w:val="none" w:sz="0" w:space="0" w:color="auto"/>
                <w:left w:val="none" w:sz="0" w:space="0" w:color="auto"/>
                <w:bottom w:val="none" w:sz="0" w:space="0" w:color="auto"/>
                <w:right w:val="none" w:sz="0" w:space="0" w:color="auto"/>
              </w:divBdr>
              <w:divsChild>
                <w:div w:id="900403983">
                  <w:marLeft w:val="0"/>
                  <w:marRight w:val="0"/>
                  <w:marTop w:val="0"/>
                  <w:marBottom w:val="0"/>
                  <w:divBdr>
                    <w:top w:val="none" w:sz="0" w:space="0" w:color="auto"/>
                    <w:left w:val="none" w:sz="0" w:space="0" w:color="auto"/>
                    <w:bottom w:val="none" w:sz="0" w:space="0" w:color="auto"/>
                    <w:right w:val="none" w:sz="0" w:space="0" w:color="auto"/>
                  </w:divBdr>
                  <w:divsChild>
                    <w:div w:id="1348754698">
                      <w:marLeft w:val="0"/>
                      <w:marRight w:val="150"/>
                      <w:marTop w:val="30"/>
                      <w:marBottom w:val="0"/>
                      <w:divBdr>
                        <w:top w:val="none" w:sz="0" w:space="0" w:color="auto"/>
                        <w:left w:val="none" w:sz="0" w:space="0" w:color="auto"/>
                        <w:bottom w:val="none" w:sz="0" w:space="0" w:color="auto"/>
                        <w:right w:val="none" w:sz="0" w:space="0" w:color="auto"/>
                      </w:divBdr>
                      <w:divsChild>
                        <w:div w:id="673070106">
                          <w:marLeft w:val="0"/>
                          <w:marRight w:val="0"/>
                          <w:marTop w:val="0"/>
                          <w:marBottom w:val="0"/>
                          <w:divBdr>
                            <w:top w:val="none" w:sz="0" w:space="0" w:color="auto"/>
                            <w:left w:val="none" w:sz="0" w:space="0" w:color="auto"/>
                            <w:bottom w:val="none" w:sz="0" w:space="0" w:color="auto"/>
                            <w:right w:val="none" w:sz="0" w:space="0" w:color="auto"/>
                          </w:divBdr>
                        </w:div>
                      </w:divsChild>
                    </w:div>
                    <w:div w:id="1250772744">
                      <w:marLeft w:val="0"/>
                      <w:marRight w:val="150"/>
                      <w:marTop w:val="30"/>
                      <w:marBottom w:val="0"/>
                      <w:divBdr>
                        <w:top w:val="none" w:sz="0" w:space="0" w:color="auto"/>
                        <w:left w:val="none" w:sz="0" w:space="0" w:color="auto"/>
                        <w:bottom w:val="none" w:sz="0" w:space="0" w:color="auto"/>
                        <w:right w:val="none" w:sz="0" w:space="0" w:color="auto"/>
                      </w:divBdr>
                      <w:divsChild>
                        <w:div w:id="869952975">
                          <w:marLeft w:val="0"/>
                          <w:marRight w:val="0"/>
                          <w:marTop w:val="0"/>
                          <w:marBottom w:val="0"/>
                          <w:divBdr>
                            <w:top w:val="none" w:sz="0" w:space="0" w:color="auto"/>
                            <w:left w:val="none" w:sz="0" w:space="0" w:color="auto"/>
                            <w:bottom w:val="none" w:sz="0" w:space="0" w:color="auto"/>
                            <w:right w:val="none" w:sz="0" w:space="0" w:color="auto"/>
                          </w:divBdr>
                        </w:div>
                      </w:divsChild>
                    </w:div>
                    <w:div w:id="1674527957">
                      <w:marLeft w:val="0"/>
                      <w:marRight w:val="0"/>
                      <w:marTop w:val="0"/>
                      <w:marBottom w:val="0"/>
                      <w:divBdr>
                        <w:top w:val="none" w:sz="0" w:space="0" w:color="auto"/>
                        <w:left w:val="none" w:sz="0" w:space="0" w:color="auto"/>
                        <w:bottom w:val="none" w:sz="0" w:space="0" w:color="auto"/>
                        <w:right w:val="none" w:sz="0" w:space="0" w:color="auto"/>
                      </w:divBdr>
                      <w:divsChild>
                        <w:div w:id="158817430">
                          <w:marLeft w:val="0"/>
                          <w:marRight w:val="0"/>
                          <w:marTop w:val="0"/>
                          <w:marBottom w:val="0"/>
                          <w:divBdr>
                            <w:top w:val="none" w:sz="0" w:space="0" w:color="auto"/>
                            <w:left w:val="none" w:sz="0" w:space="0" w:color="auto"/>
                            <w:bottom w:val="none" w:sz="0" w:space="0" w:color="auto"/>
                            <w:right w:val="none" w:sz="0" w:space="0" w:color="auto"/>
                          </w:divBdr>
                        </w:div>
                        <w:div w:id="358548066">
                          <w:marLeft w:val="0"/>
                          <w:marRight w:val="0"/>
                          <w:marTop w:val="0"/>
                          <w:marBottom w:val="0"/>
                          <w:divBdr>
                            <w:top w:val="none" w:sz="0" w:space="0" w:color="auto"/>
                            <w:left w:val="none" w:sz="0" w:space="0" w:color="auto"/>
                            <w:bottom w:val="none" w:sz="0" w:space="0" w:color="auto"/>
                            <w:right w:val="none" w:sz="0" w:space="0" w:color="auto"/>
                          </w:divBdr>
                        </w:div>
                      </w:divsChild>
                    </w:div>
                    <w:div w:id="1987856597">
                      <w:marLeft w:val="0"/>
                      <w:marRight w:val="150"/>
                      <w:marTop w:val="30"/>
                      <w:marBottom w:val="0"/>
                      <w:divBdr>
                        <w:top w:val="none" w:sz="0" w:space="0" w:color="auto"/>
                        <w:left w:val="none" w:sz="0" w:space="0" w:color="auto"/>
                        <w:bottom w:val="none" w:sz="0" w:space="0" w:color="auto"/>
                        <w:right w:val="none" w:sz="0" w:space="0" w:color="auto"/>
                      </w:divBdr>
                      <w:divsChild>
                        <w:div w:id="414476358">
                          <w:marLeft w:val="0"/>
                          <w:marRight w:val="0"/>
                          <w:marTop w:val="0"/>
                          <w:marBottom w:val="0"/>
                          <w:divBdr>
                            <w:top w:val="none" w:sz="0" w:space="0" w:color="auto"/>
                            <w:left w:val="none" w:sz="0" w:space="0" w:color="auto"/>
                            <w:bottom w:val="none" w:sz="0" w:space="0" w:color="auto"/>
                            <w:right w:val="none" w:sz="0" w:space="0" w:color="auto"/>
                          </w:divBdr>
                          <w:divsChild>
                            <w:div w:id="72653386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28261692">
          <w:marLeft w:val="0"/>
          <w:marRight w:val="0"/>
          <w:marTop w:val="0"/>
          <w:marBottom w:val="0"/>
          <w:divBdr>
            <w:top w:val="none" w:sz="0" w:space="0" w:color="auto"/>
            <w:left w:val="none" w:sz="0" w:space="0" w:color="auto"/>
            <w:bottom w:val="none" w:sz="0" w:space="0" w:color="auto"/>
            <w:right w:val="none" w:sz="0" w:space="0" w:color="auto"/>
          </w:divBdr>
        </w:div>
      </w:divsChild>
    </w:div>
    <w:div w:id="1228223065">
      <w:bodyDiv w:val="1"/>
      <w:marLeft w:val="0"/>
      <w:marRight w:val="0"/>
      <w:marTop w:val="0"/>
      <w:marBottom w:val="0"/>
      <w:divBdr>
        <w:top w:val="none" w:sz="0" w:space="0" w:color="auto"/>
        <w:left w:val="none" w:sz="0" w:space="0" w:color="auto"/>
        <w:bottom w:val="none" w:sz="0" w:space="0" w:color="auto"/>
        <w:right w:val="none" w:sz="0" w:space="0" w:color="auto"/>
      </w:divBdr>
    </w:div>
    <w:div w:id="1359041798">
      <w:bodyDiv w:val="1"/>
      <w:marLeft w:val="0"/>
      <w:marRight w:val="0"/>
      <w:marTop w:val="0"/>
      <w:marBottom w:val="0"/>
      <w:divBdr>
        <w:top w:val="none" w:sz="0" w:space="0" w:color="auto"/>
        <w:left w:val="none" w:sz="0" w:space="0" w:color="auto"/>
        <w:bottom w:val="none" w:sz="0" w:space="0" w:color="auto"/>
        <w:right w:val="none" w:sz="0" w:space="0" w:color="auto"/>
      </w:divBdr>
    </w:div>
    <w:div w:id="1386904985">
      <w:bodyDiv w:val="1"/>
      <w:marLeft w:val="0"/>
      <w:marRight w:val="0"/>
      <w:marTop w:val="0"/>
      <w:marBottom w:val="0"/>
      <w:divBdr>
        <w:top w:val="none" w:sz="0" w:space="0" w:color="auto"/>
        <w:left w:val="none" w:sz="0" w:space="0" w:color="auto"/>
        <w:bottom w:val="none" w:sz="0" w:space="0" w:color="auto"/>
        <w:right w:val="none" w:sz="0" w:space="0" w:color="auto"/>
      </w:divBdr>
    </w:div>
    <w:div w:id="1390497747">
      <w:bodyDiv w:val="1"/>
      <w:marLeft w:val="0"/>
      <w:marRight w:val="0"/>
      <w:marTop w:val="0"/>
      <w:marBottom w:val="0"/>
      <w:divBdr>
        <w:top w:val="none" w:sz="0" w:space="0" w:color="auto"/>
        <w:left w:val="none" w:sz="0" w:space="0" w:color="auto"/>
        <w:bottom w:val="none" w:sz="0" w:space="0" w:color="auto"/>
        <w:right w:val="none" w:sz="0" w:space="0" w:color="auto"/>
      </w:divBdr>
    </w:div>
    <w:div w:id="15667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br01.safelinks.protection.outlook.com/?url=https%3A%2F%2Fmpacreative.us5.list-manage.com%2Ftrack%2Fclick%3Fu%3D4f77c64c602ee311b5bf81f89%26id%3Dfd7ede1068%26e%3D3f7aa01f7c&amp;data=05%7C01%7Cemma.illman%40mpacreative.com%7Cdd9e77354ef44a93d8cc08daa956b707%7C3891b9e18f6b4fe3a38ee5305dc2823a%7C1%7C1%7C638008487142319177%7CUnknown%7CTWFpbGZsb3d8eyJWIjoiMC4wLjAwMDAiLCJQIjoiV2luMzIiLCJBTiI6Ik1haWwiLCJXVCI6Mn0%3D%7C3000%7C%7C%7C&amp;sdata=L8kK5RWpbnVvAWGowYSU40RRn%2BVSwdLnGDxGpsBqLfM%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7c92ca-690b-4e77-861c-434544a1e26a">
      <Terms xmlns="http://schemas.microsoft.com/office/infopath/2007/PartnerControls"/>
    </lcf76f155ced4ddcb4097134ff3c332f>
    <TaxCatchAll xmlns="0a221dff-facf-40df-823f-3a8448497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3170B5A532646B7EBAE26CD533CF7" ma:contentTypeVersion="16" ma:contentTypeDescription="Create a new document." ma:contentTypeScope="" ma:versionID="f8e2fd97600a0dcaffc27ee2e443e218">
  <xsd:schema xmlns:xsd="http://www.w3.org/2001/XMLSchema" xmlns:xs="http://www.w3.org/2001/XMLSchema" xmlns:p="http://schemas.microsoft.com/office/2006/metadata/properties" xmlns:ns2="3f7c92ca-690b-4e77-861c-434544a1e26a" xmlns:ns3="0a221dff-facf-40df-823f-3a8448497d30" targetNamespace="http://schemas.microsoft.com/office/2006/metadata/properties" ma:root="true" ma:fieldsID="45703c4892743bff61329e6a52c16cdd" ns2:_="" ns3:_="">
    <xsd:import namespace="3f7c92ca-690b-4e77-861c-434544a1e26a"/>
    <xsd:import namespace="0a221dff-facf-40df-823f-3a8448497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c92ca-690b-4e77-861c-434544a1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ebc17b-0611-4f3f-8666-e87ecf26e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21dff-facf-40df-823f-3a8448497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0a68c4-3dc8-438f-b6f4-fb07db0efdcd}" ma:internalName="TaxCatchAll" ma:showField="CatchAllData" ma:web="0a221dff-facf-40df-823f-3a8448497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7CB5B-AB62-4ECF-ADCB-E7462C6E4C1E}">
  <ds:schemaRefs>
    <ds:schemaRef ds:uri="http://schemas.microsoft.com/sharepoint/v3/contenttype/forms"/>
  </ds:schemaRefs>
</ds:datastoreItem>
</file>

<file path=customXml/itemProps2.xml><?xml version="1.0" encoding="utf-8"?>
<ds:datastoreItem xmlns:ds="http://schemas.openxmlformats.org/officeDocument/2006/customXml" ds:itemID="{0E19C8CA-7E61-44AC-BE9B-E97FBCF6F26C}">
  <ds:schemaRefs>
    <ds:schemaRef ds:uri="http://schemas.microsoft.com/office/2006/metadata/properties"/>
    <ds:schemaRef ds:uri="http://schemas.microsoft.com/office/infopath/2007/PartnerControls"/>
    <ds:schemaRef ds:uri="3f7c92ca-690b-4e77-861c-434544a1e26a"/>
    <ds:schemaRef ds:uri="0a221dff-facf-40df-823f-3a8448497d30"/>
  </ds:schemaRefs>
</ds:datastoreItem>
</file>

<file path=customXml/itemProps3.xml><?xml version="1.0" encoding="utf-8"?>
<ds:datastoreItem xmlns:ds="http://schemas.openxmlformats.org/officeDocument/2006/customXml" ds:itemID="{333B44B6-6B97-4B59-ABAF-B9C18897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c92ca-690b-4e77-861c-434544a1e26a"/>
    <ds:schemaRef ds:uri="0a221dff-facf-40df-823f-3a844849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Holly.Webb</dc:creator>
  <cp:keywords/>
  <dc:description/>
  <cp:lastModifiedBy>Microsoft Office User</cp:lastModifiedBy>
  <cp:revision>2</cp:revision>
  <cp:lastPrinted>2022-10-17T12:26:00Z</cp:lastPrinted>
  <dcterms:created xsi:type="dcterms:W3CDTF">2022-10-26T11:40:00Z</dcterms:created>
  <dcterms:modified xsi:type="dcterms:W3CDTF">2022-10-26T11:40:00Z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0x0101009903170B5A532646B7EBAE26CD533CF7</vt:lpwstr>
  </property>
</Properties>
</file>